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454E" w14:textId="4A5B9122" w:rsidR="000A1297" w:rsidRDefault="000A1297" w:rsidP="000A1297">
      <w:pPr>
        <w:pStyle w:val="afa"/>
        <w:ind w:firstLine="420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7064170A" w14:textId="77777777" w:rsidR="004F5A34" w:rsidRPr="004F5A34" w:rsidRDefault="004F5A34" w:rsidP="004F5A34">
      <w:pPr>
        <w:pStyle w:val="afa"/>
        <w:rPr>
          <w:rFonts w:ascii="Palatino Linotype" w:eastAsia="Palatino Linotype" w:hAnsi="Palatino Linotype" w:cs="Palatino Linotype"/>
          <w:sz w:val="32"/>
          <w:szCs w:val="32"/>
        </w:rPr>
      </w:pPr>
      <w:r w:rsidRPr="004F5A34">
        <w:rPr>
          <w:sz w:val="32"/>
          <w:szCs w:val="32"/>
        </w:rPr>
        <w:t xml:space="preserve">The prognostic role of </w:t>
      </w:r>
      <w:r w:rsidRPr="004F5A34">
        <w:rPr>
          <w:i/>
          <w:iCs/>
          <w:sz w:val="32"/>
          <w:szCs w:val="32"/>
        </w:rPr>
        <w:t>miR-181a-5p</w:t>
      </w:r>
      <w:r w:rsidRPr="004F5A34">
        <w:rPr>
          <w:sz w:val="32"/>
          <w:szCs w:val="32"/>
        </w:rPr>
        <w:t xml:space="preserve"> in </w:t>
      </w:r>
      <w:sdt>
        <w:sdtPr>
          <w:rPr>
            <w:sz w:val="32"/>
            <w:szCs w:val="32"/>
          </w:rPr>
          <w:tag w:val="goog_rdk_0"/>
          <w:id w:val="-1741323862"/>
        </w:sdtPr>
        <w:sdtEndPr/>
        <w:sdtContent>
          <w:r w:rsidRPr="004F5A34">
            <w:rPr>
              <w:sz w:val="32"/>
              <w:szCs w:val="32"/>
            </w:rPr>
            <w:t xml:space="preserve">advanced stages </w:t>
          </w:r>
        </w:sdtContent>
      </w:sdt>
      <w:r w:rsidRPr="004F5A34">
        <w:rPr>
          <w:sz w:val="32"/>
          <w:szCs w:val="32"/>
        </w:rPr>
        <w:t>epithelial ovarian cancer patients enrolled in</w:t>
      </w:r>
      <w:r w:rsidRPr="004F5A34">
        <w:rPr>
          <w:i/>
          <w:sz w:val="32"/>
          <w:szCs w:val="32"/>
        </w:rPr>
        <w:t xml:space="preserve"> </w:t>
      </w:r>
      <w:r w:rsidRPr="004F5A34">
        <w:rPr>
          <w:sz w:val="32"/>
          <w:szCs w:val="32"/>
        </w:rPr>
        <w:t>MITO16A/MaNGO-OV2 clinical trial</w:t>
      </w:r>
      <w:r w:rsidRPr="004F5A34">
        <w:rPr>
          <w:rFonts w:ascii="Palatino Linotype" w:eastAsia="Palatino Linotype" w:hAnsi="Palatino Linotype" w:cs="Palatino Linotype"/>
          <w:sz w:val="32"/>
          <w:szCs w:val="32"/>
        </w:rPr>
        <w:t xml:space="preserve"> </w:t>
      </w:r>
    </w:p>
    <w:p w14:paraId="35DBB48C" w14:textId="77777777" w:rsidR="004F5A34" w:rsidRPr="004F5A34" w:rsidRDefault="004F5A34" w:rsidP="004F5A34">
      <w:pPr>
        <w:pStyle w:val="afa"/>
        <w:rPr>
          <w:rFonts w:eastAsia="宋体"/>
          <w:sz w:val="32"/>
          <w:szCs w:val="32"/>
        </w:rPr>
      </w:pPr>
    </w:p>
    <w:p w14:paraId="3E5A4475" w14:textId="771C6AE5" w:rsidR="00EA4247" w:rsidRPr="00780415" w:rsidRDefault="00EA4247" w:rsidP="000A1297">
      <w:pPr>
        <w:pStyle w:val="ae"/>
      </w:pPr>
      <w:r>
        <w:rPr>
          <w:noProof/>
        </w:rPr>
        <w:drawing>
          <wp:inline distT="0" distB="0" distL="0" distR="0" wp14:anchorId="183DD379" wp14:editId="3292057E">
            <wp:extent cx="6119206" cy="3467211"/>
            <wp:effectExtent l="0" t="0" r="0" b="0"/>
            <wp:docPr id="5500215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21514" name="Immagine 5500215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838" cy="34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E648" w14:textId="09AB477C" w:rsidR="00544103" w:rsidRDefault="00544103" w:rsidP="005177E2">
      <w:pPr>
        <w:pStyle w:val="af8"/>
      </w:pPr>
      <w:r w:rsidRPr="009A5A72">
        <w:rPr>
          <w:b/>
        </w:rPr>
        <w:t>Supplementary Fig. 1</w:t>
      </w:r>
      <w:r>
        <w:rPr>
          <w:b/>
        </w:rPr>
        <w:t>.</w:t>
      </w:r>
      <w:r w:rsidRPr="00780415">
        <w:rPr>
          <w:b/>
        </w:rPr>
        <w:t xml:space="preserve"> </w:t>
      </w:r>
      <w:r w:rsidRPr="00EA4247">
        <w:rPr>
          <w:b/>
        </w:rPr>
        <w:t xml:space="preserve">Consort diagram. </w:t>
      </w:r>
      <w:r w:rsidRPr="00EA4247">
        <w:t>The final number of patients analyzed in the study is reported. NATC</w:t>
      </w:r>
      <w:r>
        <w:t>:</w:t>
      </w:r>
      <w:r w:rsidRPr="00EA4247">
        <w:t xml:space="preserve"> neo-adjuvant chemotherapy</w:t>
      </w:r>
      <w:r>
        <w:t>;</w:t>
      </w:r>
      <w:r w:rsidRPr="00EA4247">
        <w:t xml:space="preserve"> IHC</w:t>
      </w:r>
      <w:r>
        <w:t>:</w:t>
      </w:r>
      <w:r w:rsidRPr="00EA4247">
        <w:t xml:space="preserve"> immunohistochemistry.</w:t>
      </w:r>
    </w:p>
    <w:p w14:paraId="746CBA66" w14:textId="77777777" w:rsidR="00EA4247" w:rsidRDefault="00EA4247">
      <w:pPr>
        <w:pBdr>
          <w:top w:val="nil"/>
          <w:left w:val="nil"/>
          <w:bottom w:val="nil"/>
          <w:right w:val="nil"/>
          <w:between w:val="nil"/>
        </w:pBdr>
        <w:ind w:firstLine="402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2E498EB" w14:textId="25D21F91" w:rsidR="00544103" w:rsidRDefault="00544103" w:rsidP="00544103">
      <w:pPr>
        <w:pBdr>
          <w:top w:val="nil"/>
          <w:left w:val="nil"/>
          <w:bottom w:val="nil"/>
          <w:right w:val="nil"/>
          <w:between w:val="nil"/>
        </w:pBdr>
        <w:ind w:firstLineChars="0" w:firstLine="0"/>
        <w:jc w:val="center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114300" distB="114300" distL="114300" distR="114300" wp14:anchorId="0911D3FF" wp14:editId="4EBD1EB6">
            <wp:extent cx="5283400" cy="282039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608" cy="285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0099F" w14:textId="0A2A94A7" w:rsidR="00544103" w:rsidRPr="00780415" w:rsidRDefault="00544103" w:rsidP="005177E2">
      <w:pPr>
        <w:pStyle w:val="af8"/>
      </w:pPr>
      <w:r w:rsidRPr="003130F3">
        <w:rPr>
          <w:b/>
        </w:rPr>
        <w:t>Supplementary Fig. 2</w:t>
      </w:r>
      <w:r w:rsidR="009A5A72" w:rsidRPr="003130F3">
        <w:rPr>
          <w:b/>
        </w:rPr>
        <w:t>.</w:t>
      </w:r>
      <w:r w:rsidRPr="003130F3">
        <w:rPr>
          <w:b/>
        </w:rPr>
        <w:t xml:space="preserve"> Expre</w:t>
      </w:r>
      <w:r w:rsidRPr="00780415">
        <w:rPr>
          <w:b/>
        </w:rPr>
        <w:t>ssion leve</w:t>
      </w:r>
      <w:r w:rsidRPr="00544103">
        <w:rPr>
          <w:b/>
          <w:bCs/>
        </w:rPr>
        <w:t xml:space="preserve">ls of miR-181a-5p </w:t>
      </w:r>
      <w:r w:rsidRPr="00780415">
        <w:rPr>
          <w:b/>
        </w:rPr>
        <w:t>and Smad2 phosphorylation.</w:t>
      </w:r>
      <w:r w:rsidRPr="00780415">
        <w:t xml:space="preserve"> In </w:t>
      </w:r>
      <w:r w:rsidR="009A5A72">
        <w:t xml:space="preserve">Supplementary Fig. </w:t>
      </w:r>
      <w:r w:rsidRPr="00780415">
        <w:t>1 are reported the percentages of normalized Cycle threshold (CT) distributi</w:t>
      </w:r>
      <w:r w:rsidRPr="009A5A72">
        <w:t>o</w:t>
      </w:r>
      <w:r w:rsidRPr="009A5A72">
        <w:rPr>
          <w:iCs/>
        </w:rPr>
        <w:t xml:space="preserve">n of </w:t>
      </w:r>
      <w:r w:rsidRPr="00544103">
        <w:t>miR-181a-5p</w:t>
      </w:r>
      <w:r w:rsidRPr="00780415">
        <w:t xml:space="preserve"> (Panel A) and the percentages of P-Smad2 levels (Panel B)</w:t>
      </w:r>
      <w:r>
        <w:t>.</w:t>
      </w:r>
      <w:r w:rsidR="000A1297">
        <w:t xml:space="preserve"> </w:t>
      </w:r>
      <w:r w:rsidR="000A1297" w:rsidRPr="007A6779">
        <w:t>IQR:</w:t>
      </w:r>
      <w:r w:rsidR="00A5439F" w:rsidRPr="007A6779">
        <w:t xml:space="preserve"> Interquartile Range; </w:t>
      </w:r>
      <w:proofErr w:type="spellStart"/>
      <w:r w:rsidR="000A1297" w:rsidRPr="007A6779">
        <w:t>pSMAD</w:t>
      </w:r>
      <w:proofErr w:type="spellEnd"/>
      <w:r w:rsidR="000A1297" w:rsidRPr="007A6779">
        <w:t>:</w:t>
      </w:r>
      <w:r w:rsidR="00A5439F" w:rsidRPr="007A6779">
        <w:t xml:space="preserve"> phosphorylated Smad2</w:t>
      </w:r>
      <w:r w:rsidR="007A6779">
        <w:t>.</w:t>
      </w:r>
    </w:p>
    <w:p w14:paraId="1C913326" w14:textId="77777777" w:rsidR="00544103" w:rsidRPr="00544103" w:rsidRDefault="00544103" w:rsidP="000A1297">
      <w:pPr>
        <w:ind w:firstLine="420"/>
        <w:rPr>
          <w:rFonts w:eastAsia="Palatino Linotype"/>
        </w:rPr>
      </w:pPr>
    </w:p>
    <w:p w14:paraId="2300B941" w14:textId="05D96005" w:rsidR="00EA4247" w:rsidRPr="00B936DB" w:rsidRDefault="00630D60" w:rsidP="00EA4247">
      <w:pPr>
        <w:pBdr>
          <w:top w:val="nil"/>
          <w:left w:val="nil"/>
          <w:bottom w:val="nil"/>
          <w:right w:val="nil"/>
          <w:between w:val="nil"/>
        </w:pBdr>
        <w:ind w:firstLineChars="0" w:firstLine="0"/>
        <w:jc w:val="center"/>
        <w:rPr>
          <w:rFonts w:ascii="Palatino Linotype" w:eastAsia="Palatino Linotype" w:hAnsi="Palatino Linotype" w:cs="Palatino Linotype"/>
        </w:rPr>
      </w:pPr>
      <w:r>
        <w:rPr>
          <w:noProof/>
        </w:rPr>
        <w:lastRenderedPageBreak/>
        <w:drawing>
          <wp:inline distT="0" distB="0" distL="0" distR="0" wp14:anchorId="34494CE3" wp14:editId="71745F16">
            <wp:extent cx="3907268" cy="3873190"/>
            <wp:effectExtent l="0" t="0" r="4445" b="635"/>
            <wp:docPr id="6423642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64259" name="Immagine 64236425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078" cy="400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tag w:val="goog_rdk_22"/>
          <w:id w:val="892385402"/>
        </w:sdtPr>
        <w:sdtEndPr/>
        <w:sdtContent/>
      </w:sdt>
      <w:sdt>
        <w:sdtPr>
          <w:tag w:val="goog_rdk_25"/>
          <w:id w:val="-1204097393"/>
        </w:sdtPr>
        <w:sdtEndPr/>
        <w:sdtContent>
          <w:sdt>
            <w:sdtPr>
              <w:tag w:val="goog_rdk_24"/>
              <w:id w:val="-1505122782"/>
            </w:sdtPr>
            <w:sdtEndPr/>
            <w:sdtContent/>
          </w:sdt>
        </w:sdtContent>
      </w:sdt>
      <w:sdt>
        <w:sdtPr>
          <w:tag w:val="goog_rdk_28"/>
          <w:id w:val="-2101782821"/>
        </w:sdtPr>
        <w:sdtEndPr/>
        <w:sdtContent>
          <w:sdt>
            <w:sdtPr>
              <w:tag w:val="goog_rdk_27"/>
              <w:id w:val="1653561419"/>
            </w:sdtPr>
            <w:sdtEndPr/>
            <w:sdtContent/>
          </w:sdt>
        </w:sdtContent>
      </w:sdt>
      <w:sdt>
        <w:sdtPr>
          <w:tag w:val="goog_rdk_30"/>
          <w:id w:val="-1495249061"/>
        </w:sdtPr>
        <w:sdtEndPr/>
        <w:sdtContent>
          <w:sdt>
            <w:sdtPr>
              <w:tag w:val="goog_rdk_29"/>
              <w:id w:val="2018566617"/>
            </w:sdtPr>
            <w:sdtEndPr/>
            <w:sdtContent/>
          </w:sdt>
        </w:sdtContent>
      </w:sdt>
    </w:p>
    <w:p w14:paraId="5EABF191" w14:textId="77777777" w:rsidR="00544103" w:rsidRDefault="00544103" w:rsidP="00EA4247">
      <w:pPr>
        <w:pBdr>
          <w:top w:val="nil"/>
          <w:left w:val="nil"/>
          <w:bottom w:val="nil"/>
          <w:right w:val="nil"/>
          <w:between w:val="nil"/>
        </w:pBdr>
        <w:ind w:firstLineChars="0" w:firstLine="0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14:paraId="3BA3B8BE" w14:textId="1E9572D5" w:rsidR="00544103" w:rsidRPr="00B936DB" w:rsidRDefault="00544103" w:rsidP="005177E2">
      <w:pPr>
        <w:pStyle w:val="af8"/>
      </w:pPr>
      <w:r w:rsidRPr="003130F3">
        <w:rPr>
          <w:b/>
        </w:rPr>
        <w:t>Supplementary Fig. 3</w:t>
      </w:r>
      <w:r w:rsidR="000A1297" w:rsidRPr="003130F3">
        <w:rPr>
          <w:b/>
        </w:rPr>
        <w:t>.</w:t>
      </w:r>
      <w:r w:rsidRPr="003130F3">
        <w:rPr>
          <w:b/>
        </w:rPr>
        <w:t xml:space="preserve"> Association between the expression profiles of miR-181a-5p with PFS and OS</w:t>
      </w:r>
      <w:r w:rsidRPr="003130F3">
        <w:t>. Effect of miR-181a-5p for PFS and OS estim</w:t>
      </w:r>
      <w:r w:rsidRPr="00780415">
        <w:t>ate in the univariate (panel a) and multivariate (panel b) models.</w:t>
      </w:r>
      <w:r w:rsidR="000A1297">
        <w:t xml:space="preserve"> </w:t>
      </w:r>
      <w:r w:rsidR="000A1297" w:rsidRPr="007A6779">
        <w:t>PFS:</w:t>
      </w:r>
      <w:r w:rsidR="00A5439F" w:rsidRPr="007A6779">
        <w:t xml:space="preserve"> Progression-Free Survival</w:t>
      </w:r>
      <w:r w:rsidR="000A1297" w:rsidRPr="007A6779">
        <w:t xml:space="preserve"> OS:</w:t>
      </w:r>
      <w:r w:rsidR="00A5439F">
        <w:t xml:space="preserve"> Overall Survival</w:t>
      </w:r>
      <w:r w:rsidR="007A6779">
        <w:t>.</w:t>
      </w:r>
    </w:p>
    <w:p w14:paraId="31F9840F" w14:textId="77777777" w:rsidR="00544103" w:rsidRPr="00544103" w:rsidRDefault="00544103" w:rsidP="000A1297">
      <w:pPr>
        <w:ind w:firstLine="420"/>
        <w:rPr>
          <w:rFonts w:eastAsia="Palatino Linotype"/>
        </w:rPr>
      </w:pPr>
    </w:p>
    <w:p w14:paraId="65823982" w14:textId="5F4D39CE" w:rsidR="00523EB8" w:rsidRPr="000A1297" w:rsidRDefault="00B936DB" w:rsidP="000A1297">
      <w:pPr>
        <w:pStyle w:val="ae"/>
      </w:pPr>
      <w:r w:rsidRPr="000A1297">
        <w:t>Supplementary Table 1</w:t>
      </w:r>
      <w:r w:rsidR="00384826">
        <w:t>.</w:t>
      </w:r>
      <w:r w:rsidRPr="000A1297">
        <w:t xml:space="preserve"> Raw CT data for control miRNAs and raw CT and normalized CT value for miR-181a-5p. For each patient out of the 271 analyzed (</w:t>
      </w:r>
      <w:proofErr w:type="spellStart"/>
      <w:r w:rsidRPr="000A1297">
        <w:t>id_pt</w:t>
      </w:r>
      <w:proofErr w:type="spellEnd"/>
      <w:r w:rsidRPr="000A1297">
        <w:t>) are reported the row CT values of control miRNAs (miR-181-5p, miR-16-5p and miR-24-3p) and the raw and normalized data for miR-181a-5p o</w:t>
      </w:r>
      <w:r w:rsidR="006F33FF">
        <w:t xml:space="preserve">btained by </w:t>
      </w:r>
      <w:proofErr w:type="spellStart"/>
      <w:r w:rsidR="006F33FF">
        <w:t>qRT</w:t>
      </w:r>
      <w:proofErr w:type="spellEnd"/>
      <w:r w:rsidR="006F33FF">
        <w:t>-PCR experiments.</w:t>
      </w:r>
    </w:p>
    <w:tbl>
      <w:tblPr>
        <w:tblStyle w:val="ac"/>
        <w:tblW w:w="94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305"/>
        <w:gridCol w:w="1230"/>
        <w:gridCol w:w="1500"/>
        <w:gridCol w:w="1455"/>
        <w:gridCol w:w="1410"/>
        <w:gridCol w:w="1845"/>
      </w:tblGrid>
      <w:tr w:rsidR="008230BC" w:rsidRPr="008230BC" w14:paraId="2EE2EB8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FE520C5" w14:textId="77777777" w:rsidR="00523EB8" w:rsidRPr="008230BC" w:rsidRDefault="005177E2" w:rsidP="006E4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proofErr w:type="spellStart"/>
            <w:r w:rsidRPr="008230BC">
              <w:rPr>
                <w:rFonts w:eastAsia="Palatino Linotype"/>
              </w:rPr>
              <w:t>id_pt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14:paraId="2426F8A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proofErr w:type="spellStart"/>
            <w:r w:rsidRPr="008230BC">
              <w:rPr>
                <w:rFonts w:eastAsia="Palatino Linotype"/>
              </w:rPr>
              <w:t>cod_sample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14:paraId="061E56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miR-24-3p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D9A3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miR-16-5p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C5D46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miR-191-5p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61F3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miR-181a-5p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C342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miR-181a-5p (Norm)</w:t>
            </w:r>
          </w:p>
        </w:tc>
      </w:tr>
      <w:tr w:rsidR="008230BC" w:rsidRPr="008230BC" w14:paraId="38F544D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2716D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05B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00E7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C479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86DE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1F41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51D1D2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</w:t>
            </w:r>
          </w:p>
        </w:tc>
      </w:tr>
      <w:tr w:rsidR="008230BC" w:rsidRPr="008230BC" w14:paraId="3AA34B4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45F42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88EF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15982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DF2A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6F55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3F8F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6F3D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5.8</w:t>
            </w:r>
          </w:p>
        </w:tc>
      </w:tr>
      <w:tr w:rsidR="008230BC" w:rsidRPr="008230BC" w14:paraId="7125DE5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58AA5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F446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4739A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7C86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F4E2D5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2E4A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BDFBB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6.9</w:t>
            </w:r>
          </w:p>
        </w:tc>
      </w:tr>
      <w:tr w:rsidR="008230BC" w:rsidRPr="008230BC" w14:paraId="02768BB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4D0CE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9F7A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62656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C955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E33D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A14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480F6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10.5</w:t>
            </w:r>
          </w:p>
        </w:tc>
      </w:tr>
      <w:tr w:rsidR="008230BC" w:rsidRPr="008230BC" w14:paraId="338A8DA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8DBDD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D508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B4EE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1FF5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51077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D304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4FF5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18.4</w:t>
            </w:r>
          </w:p>
        </w:tc>
      </w:tr>
      <w:tr w:rsidR="008230BC" w:rsidRPr="008230BC" w14:paraId="28D44B1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5697B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C298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51A86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B5A5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960B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3D32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5C7B0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8.5</w:t>
            </w:r>
          </w:p>
        </w:tc>
      </w:tr>
      <w:tr w:rsidR="008230BC" w:rsidRPr="008230BC" w14:paraId="76194A1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3521B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FEB5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80A84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C53A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65513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E901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ED901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62</w:t>
            </w:r>
          </w:p>
        </w:tc>
      </w:tr>
      <w:tr w:rsidR="008230BC" w:rsidRPr="008230BC" w14:paraId="29BE998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33BCF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826A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E2F4A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57BAF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AC05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4F3D5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26.87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F193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1.2</w:t>
            </w:r>
          </w:p>
        </w:tc>
      </w:tr>
      <w:tr w:rsidR="008230BC" w:rsidRPr="008230BC" w14:paraId="3DDB522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01482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EF58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10B2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9033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1A56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69B5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6F3F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8.7</w:t>
            </w:r>
          </w:p>
        </w:tc>
      </w:tr>
      <w:tr w:rsidR="008230BC" w:rsidRPr="008230BC" w14:paraId="4D77B29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1EC31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3331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F237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4D02D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71D1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8EA42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3C0AD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2.2</w:t>
            </w:r>
          </w:p>
        </w:tc>
      </w:tr>
      <w:tr w:rsidR="008230BC" w:rsidRPr="008230BC" w14:paraId="756AB41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40A38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32A9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9BA6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5BC4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9884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1CE8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0957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3.8</w:t>
            </w:r>
          </w:p>
        </w:tc>
      </w:tr>
      <w:tr w:rsidR="008230BC" w:rsidRPr="008230BC" w14:paraId="198D921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98B3CC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8871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52AE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F8AE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4001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8526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B2C32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2.7</w:t>
            </w:r>
          </w:p>
        </w:tc>
      </w:tr>
      <w:tr w:rsidR="008230BC" w:rsidRPr="008230BC" w14:paraId="20D1C75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72A10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BCC6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1CCE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215D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0108E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BE5EA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4302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37.6</w:t>
            </w:r>
          </w:p>
        </w:tc>
      </w:tr>
      <w:tr w:rsidR="008230BC" w:rsidRPr="008230BC" w14:paraId="2A521D1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AD8C2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8B217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2B5F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FFB0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1953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97D9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25.87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B72B3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</w:t>
            </w:r>
          </w:p>
        </w:tc>
      </w:tr>
      <w:tr w:rsidR="008230BC" w:rsidRPr="008230BC" w14:paraId="4A5AB12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B3312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23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6A464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516B1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929CA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90B2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1F67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C6F96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7.1</w:t>
            </w:r>
          </w:p>
        </w:tc>
      </w:tr>
      <w:tr w:rsidR="008230BC" w:rsidRPr="008230BC" w14:paraId="3D15056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44AB24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A645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D1AF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42F7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34.83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0AD3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5FE1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25.73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60F1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2.5</w:t>
            </w:r>
          </w:p>
        </w:tc>
      </w:tr>
      <w:tr w:rsidR="008230BC" w:rsidRPr="008230BC" w14:paraId="31BFE86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A7C83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D08B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8D12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0E47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CB79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0507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F20B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7.9</w:t>
            </w:r>
          </w:p>
        </w:tc>
      </w:tr>
      <w:tr w:rsidR="008230BC" w:rsidRPr="008230BC" w14:paraId="57DE49A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A445DF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D581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CF60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C88BD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A9D7A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C3EB9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3315D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13.4</w:t>
            </w:r>
          </w:p>
        </w:tc>
      </w:tr>
      <w:tr w:rsidR="008230BC" w:rsidRPr="008230BC" w14:paraId="3F2ED0D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5BB7EC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FC6C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CBA4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7626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BC2A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BEB16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A976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3.3</w:t>
            </w:r>
          </w:p>
        </w:tc>
      </w:tr>
      <w:tr w:rsidR="008230BC" w:rsidRPr="008230BC" w14:paraId="724853C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20E6F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DEC9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DFD1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6B54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C89FB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25.64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472CE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363AF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</w:t>
            </w:r>
          </w:p>
        </w:tc>
      </w:tr>
      <w:tr w:rsidR="008230BC" w:rsidRPr="008230BC" w14:paraId="46DF150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BC274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01D41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32D4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0CDB9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507F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2AD2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0D8C3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6.8</w:t>
            </w:r>
          </w:p>
        </w:tc>
      </w:tr>
      <w:tr w:rsidR="008230BC" w:rsidRPr="008230BC" w14:paraId="2B9F88E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736B7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2FB8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D894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C233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2F0D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1F92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C4344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8.7</w:t>
            </w:r>
          </w:p>
        </w:tc>
      </w:tr>
      <w:tr w:rsidR="008230BC" w:rsidRPr="008230BC" w14:paraId="6D1D6DC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254AE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C501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DEBF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781A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AA59F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4AF50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7A62D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2.6</w:t>
            </w:r>
          </w:p>
        </w:tc>
      </w:tr>
      <w:tr w:rsidR="008230BC" w:rsidRPr="008230BC" w14:paraId="735979A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D0946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E778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0714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A0D33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D391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6FFE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95AE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5.8</w:t>
            </w:r>
          </w:p>
        </w:tc>
      </w:tr>
      <w:tr w:rsidR="008230BC" w:rsidRPr="008230BC" w14:paraId="5974957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A9DF99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7C75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6C263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7497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E190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29.59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6CAF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27.98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839E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14.6</w:t>
            </w:r>
          </w:p>
        </w:tc>
      </w:tr>
      <w:tr w:rsidR="008230BC" w:rsidRPr="008230BC" w14:paraId="633FF3B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89770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B2201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8651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F43C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CF90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DBCA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0483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9.8</w:t>
            </w:r>
          </w:p>
        </w:tc>
      </w:tr>
      <w:tr w:rsidR="008230BC" w:rsidRPr="008230BC" w14:paraId="26470AF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7754A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A8E8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FEB04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1208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D60A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6392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052AC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19.1</w:t>
            </w:r>
          </w:p>
        </w:tc>
      </w:tr>
      <w:tr w:rsidR="008230BC" w:rsidRPr="008230BC" w14:paraId="6BBBA75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7D0E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97DF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6510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304B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D0E1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614E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A1D93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11.1</w:t>
            </w:r>
          </w:p>
        </w:tc>
      </w:tr>
      <w:tr w:rsidR="008230BC" w:rsidRPr="008230BC" w14:paraId="0CBC591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90F91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42D8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70DC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C1AB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D698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7A517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94C0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5.7</w:t>
            </w:r>
          </w:p>
        </w:tc>
      </w:tr>
      <w:tr w:rsidR="008230BC" w:rsidRPr="008230BC" w14:paraId="6DAC947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0B3980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B62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6B8A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BF6D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DB17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2F38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F84333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</w:t>
            </w:r>
          </w:p>
        </w:tc>
      </w:tr>
      <w:tr w:rsidR="008230BC" w:rsidRPr="008230BC" w14:paraId="3448735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0C7DBB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44D08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0084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F11B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BAF69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649D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5E8EF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16.9</w:t>
            </w:r>
          </w:p>
        </w:tc>
      </w:tr>
      <w:tr w:rsidR="008230BC" w:rsidRPr="008230BC" w14:paraId="5EB5FED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A7EC0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9AA9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760F4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355F1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8D49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58C8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2049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10.9</w:t>
            </w:r>
          </w:p>
        </w:tc>
      </w:tr>
      <w:tr w:rsidR="008230BC" w:rsidRPr="008230BC" w14:paraId="0B72842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6FEEF1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268B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CB91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93EC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DD58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9A3E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5636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6.3</w:t>
            </w:r>
          </w:p>
        </w:tc>
      </w:tr>
      <w:tr w:rsidR="008230BC" w:rsidRPr="008230BC" w14:paraId="679E919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344D1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3300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B058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3F504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F6CB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DE01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DDF8C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10.5</w:t>
            </w:r>
          </w:p>
        </w:tc>
      </w:tr>
      <w:tr w:rsidR="008230BC" w:rsidRPr="008230BC" w14:paraId="7697277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943FB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10D5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0E5AC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0DEA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E021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82F7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4DED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13.2</w:t>
            </w:r>
          </w:p>
        </w:tc>
      </w:tr>
      <w:tr w:rsidR="008230BC" w:rsidRPr="008230BC" w14:paraId="1D39484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FD168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B059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B6B0E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0D2B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4D66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7207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A634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5.1</w:t>
            </w:r>
          </w:p>
        </w:tc>
      </w:tr>
      <w:tr w:rsidR="008230BC" w:rsidRPr="008230BC" w14:paraId="4EC1391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99698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68E0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673A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2C84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E353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10CA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F2C3A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</w:t>
            </w:r>
          </w:p>
        </w:tc>
      </w:tr>
      <w:tr w:rsidR="008230BC" w:rsidRPr="008230BC" w14:paraId="7B821D2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5B76E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166A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EF81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3CE4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18.94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192A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6E0D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817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4.3</w:t>
            </w:r>
          </w:p>
        </w:tc>
      </w:tr>
      <w:tr w:rsidR="008230BC" w:rsidRPr="008230BC" w14:paraId="76B1F59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9A4FC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7B19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7FCC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D5F9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DA7EF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4558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E6C2A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20F9FB9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428D3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36FCA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86C6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7B875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00485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73F90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424C0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43.2</w:t>
            </w:r>
          </w:p>
        </w:tc>
      </w:tr>
      <w:tr w:rsidR="008230BC" w:rsidRPr="008230BC" w14:paraId="33A028D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135AA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E701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2D67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FB4F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1715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A2B2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A27C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7.8</w:t>
            </w:r>
          </w:p>
        </w:tc>
      </w:tr>
      <w:tr w:rsidR="008230BC" w:rsidRPr="008230BC" w14:paraId="47BE193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24C24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1ADBB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6C11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F8F3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AF35C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AFEA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BA0E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</w:t>
            </w:r>
          </w:p>
        </w:tc>
      </w:tr>
      <w:tr w:rsidR="008230BC" w:rsidRPr="008230BC" w14:paraId="1D364A8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2DABA3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2671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ED4F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0D5A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4EE5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C4D7E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9A6C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10.6</w:t>
            </w:r>
          </w:p>
        </w:tc>
      </w:tr>
      <w:tr w:rsidR="008230BC" w:rsidRPr="008230BC" w14:paraId="3401097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6D601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F3FC3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1E7F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0C39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0A35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AF07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BFD9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6.7</w:t>
            </w:r>
          </w:p>
        </w:tc>
      </w:tr>
      <w:tr w:rsidR="008230BC" w:rsidRPr="008230BC" w14:paraId="56FB19C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6D5CD1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28B1A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355C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255B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2A0BF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194C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25.82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E97F7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0.9</w:t>
            </w:r>
          </w:p>
        </w:tc>
      </w:tr>
      <w:tr w:rsidR="008230BC" w:rsidRPr="008230BC" w14:paraId="3697C1E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A1824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3E555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5BCB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8AC9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C60604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8597F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6AC1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2.4</w:t>
            </w:r>
          </w:p>
        </w:tc>
      </w:tr>
      <w:tr w:rsidR="008230BC" w:rsidRPr="008230BC" w14:paraId="6C7E3A4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6F6D55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6378A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11920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11C2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55DF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59D7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BA84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57.1</w:t>
            </w:r>
          </w:p>
        </w:tc>
      </w:tr>
      <w:tr w:rsidR="008230BC" w:rsidRPr="008230BC" w14:paraId="153D3B3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18E74F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29B9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C38B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D97B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6290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59B2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E27BA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34.4</w:t>
            </w:r>
          </w:p>
        </w:tc>
      </w:tr>
      <w:tr w:rsidR="008230BC" w:rsidRPr="008230BC" w14:paraId="6944CDB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915E6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2D33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17009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DBF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34D2D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8AB15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C1577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5.1</w:t>
            </w:r>
          </w:p>
        </w:tc>
      </w:tr>
      <w:tr w:rsidR="008230BC" w:rsidRPr="008230BC" w14:paraId="0CFD715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F93BCE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C25C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63AD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FE7C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08E6F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91E3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FD582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2.9</w:t>
            </w:r>
          </w:p>
        </w:tc>
      </w:tr>
      <w:tr w:rsidR="008230BC" w:rsidRPr="008230BC" w14:paraId="3470F5C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1F24A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189C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2673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2480E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Undetermined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7176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Undetermined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ED5D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32744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8.4</w:t>
            </w:r>
          </w:p>
        </w:tc>
      </w:tr>
      <w:tr w:rsidR="008230BC" w:rsidRPr="008230BC" w14:paraId="7293154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C91C0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9441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A2B8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8631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2BA3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3C367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A01CF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</w:t>
            </w:r>
          </w:p>
        </w:tc>
      </w:tr>
      <w:tr w:rsidR="008230BC" w:rsidRPr="008230BC" w14:paraId="2ACE8A3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FA374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B8043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86D66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DAE8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0DEF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BBC0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0D307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12.2</w:t>
            </w:r>
          </w:p>
        </w:tc>
      </w:tr>
      <w:tr w:rsidR="008230BC" w:rsidRPr="008230BC" w14:paraId="3691386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09893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58DE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55E3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0D4A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E2AB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CFFA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C556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10.7</w:t>
            </w:r>
          </w:p>
        </w:tc>
      </w:tr>
      <w:tr w:rsidR="008230BC" w:rsidRPr="008230BC" w14:paraId="7741D1E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C2D0E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A24F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C60F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45F5C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F1E5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0A9B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EA51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10.1</w:t>
            </w:r>
          </w:p>
        </w:tc>
      </w:tr>
      <w:tr w:rsidR="008230BC" w:rsidRPr="008230BC" w14:paraId="57862BD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31E83E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B8026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241D59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AB81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98E8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2745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9119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8.1</w:t>
            </w:r>
          </w:p>
        </w:tc>
      </w:tr>
      <w:tr w:rsidR="008230BC" w:rsidRPr="008230BC" w14:paraId="797DFD6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14CE6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2E89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5910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EB20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59F8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99D5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9A1E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8.5</w:t>
            </w:r>
          </w:p>
        </w:tc>
      </w:tr>
      <w:tr w:rsidR="008230BC" w:rsidRPr="008230BC" w14:paraId="7A3237C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17042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B5C9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09C35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96919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5BB9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E747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B1AC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13.7</w:t>
            </w:r>
          </w:p>
        </w:tc>
      </w:tr>
      <w:tr w:rsidR="008230BC" w:rsidRPr="008230BC" w14:paraId="3947E74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393CD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34F9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5165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AF9A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D9E4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25C7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561F02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2.2</w:t>
            </w:r>
          </w:p>
        </w:tc>
      </w:tr>
      <w:tr w:rsidR="008230BC" w:rsidRPr="008230BC" w14:paraId="6C60B0B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68095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F1D3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3FA8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3730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39FF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1015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03BC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1.6</w:t>
            </w:r>
          </w:p>
        </w:tc>
      </w:tr>
      <w:tr w:rsidR="008230BC" w:rsidRPr="008230BC" w14:paraId="2132307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4680D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740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C4C4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BFB6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C49E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FF7B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27CE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1.9</w:t>
            </w:r>
          </w:p>
        </w:tc>
      </w:tr>
      <w:tr w:rsidR="008230BC" w:rsidRPr="008230BC" w14:paraId="6FCF628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D7A84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4097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0E1F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E4B9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BCC1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4A3C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911ED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15.5</w:t>
            </w:r>
          </w:p>
        </w:tc>
      </w:tr>
      <w:tr w:rsidR="008230BC" w:rsidRPr="008230BC" w14:paraId="406AA6C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2043B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69733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76911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A8733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7592C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24.73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FC8A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D5EFF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38.3</w:t>
            </w:r>
          </w:p>
        </w:tc>
      </w:tr>
      <w:tr w:rsidR="008230BC" w:rsidRPr="008230BC" w14:paraId="0F5768B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68C13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DAC9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7DB3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6AFE8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28.90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B467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30.40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F0924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283A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2.8</w:t>
            </w:r>
          </w:p>
        </w:tc>
      </w:tr>
      <w:tr w:rsidR="008230BC" w:rsidRPr="008230BC" w14:paraId="388E0D1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75999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69C0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1AB1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274C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8C7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0C8C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862D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9.1</w:t>
            </w:r>
          </w:p>
        </w:tc>
      </w:tr>
      <w:tr w:rsidR="008230BC" w:rsidRPr="008230BC" w14:paraId="2A52378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C9995F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1AA6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84AF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5CAD6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74E7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DCB5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240E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17.9</w:t>
            </w:r>
          </w:p>
        </w:tc>
      </w:tr>
      <w:tr w:rsidR="008230BC" w:rsidRPr="008230BC" w14:paraId="686B618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F2894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D7B7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AD074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FD6D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5572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23713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BBB7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4.6</w:t>
            </w:r>
          </w:p>
        </w:tc>
      </w:tr>
      <w:tr w:rsidR="008230BC" w:rsidRPr="008230BC" w14:paraId="3A7CD67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A88EA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928F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980C6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216C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5A4E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73F4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974A2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1.9</w:t>
            </w:r>
          </w:p>
        </w:tc>
      </w:tr>
      <w:tr w:rsidR="008230BC" w:rsidRPr="008230BC" w14:paraId="7890818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23C13C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CEB7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5D6C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11FB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E0C8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7A9E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61396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10.5</w:t>
            </w:r>
          </w:p>
        </w:tc>
      </w:tr>
      <w:tr w:rsidR="008230BC" w:rsidRPr="008230BC" w14:paraId="5F43832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AC68D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382F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908D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9B94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A2E5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5B4F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18CB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56.6</w:t>
            </w:r>
          </w:p>
        </w:tc>
      </w:tr>
      <w:tr w:rsidR="008230BC" w:rsidRPr="008230BC" w14:paraId="0EF25B0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C0B5C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D6C2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F269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CCCC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4C067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43E66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8DF70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5.3</w:t>
            </w:r>
          </w:p>
        </w:tc>
      </w:tr>
      <w:tr w:rsidR="008230BC" w:rsidRPr="008230BC" w14:paraId="54496C4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29B5F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A50B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B372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31AC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A91DC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E7A2D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603E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10.7</w:t>
            </w:r>
          </w:p>
        </w:tc>
      </w:tr>
      <w:tr w:rsidR="008230BC" w:rsidRPr="008230BC" w14:paraId="0030BD1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FCC45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A25B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9A3A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BEE7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C0CC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7572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BF3A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9.6</w:t>
            </w:r>
          </w:p>
        </w:tc>
      </w:tr>
      <w:tr w:rsidR="008230BC" w:rsidRPr="008230BC" w14:paraId="28045AE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8D3DB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A222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21CB1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78FCA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81A7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1402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AABC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5.1</w:t>
            </w:r>
          </w:p>
        </w:tc>
      </w:tr>
      <w:tr w:rsidR="008230BC" w:rsidRPr="008230BC" w14:paraId="73302CB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A2156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FE22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717B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98DA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F387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AAFE5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8F6E8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4.2</w:t>
            </w:r>
          </w:p>
        </w:tc>
      </w:tr>
      <w:tr w:rsidR="008230BC" w:rsidRPr="008230BC" w14:paraId="6C90E08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A30FA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F838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91CF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C118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2D91D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58AC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ADB5D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12.5</w:t>
            </w:r>
          </w:p>
        </w:tc>
      </w:tr>
      <w:tr w:rsidR="008230BC" w:rsidRPr="008230BC" w14:paraId="3AC1DD8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D0198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33B0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1630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50CE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0D64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DFEC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920B2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9.8</w:t>
            </w:r>
          </w:p>
        </w:tc>
      </w:tr>
      <w:tr w:rsidR="008230BC" w:rsidRPr="008230BC" w14:paraId="5F7D7D1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A5D985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AAB9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AE24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B884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ADC1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F3BD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4BC1B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9.7</w:t>
            </w:r>
          </w:p>
        </w:tc>
      </w:tr>
      <w:tr w:rsidR="008230BC" w:rsidRPr="008230BC" w14:paraId="3E25B73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C3456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F7F3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4660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F7B6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2104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AFA3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24.73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3317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</w:t>
            </w:r>
          </w:p>
        </w:tc>
      </w:tr>
      <w:tr w:rsidR="008230BC" w:rsidRPr="008230BC" w14:paraId="5646ACE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7F3AB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FBB0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9CB0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3080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BCC0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4215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38C0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7.7</w:t>
            </w:r>
          </w:p>
        </w:tc>
      </w:tr>
      <w:tr w:rsidR="008230BC" w:rsidRPr="008230BC" w14:paraId="07572DB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06358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41045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50EF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02BB8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E20D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29FC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C65F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5.2</w:t>
            </w:r>
          </w:p>
        </w:tc>
      </w:tr>
      <w:tr w:rsidR="008230BC" w:rsidRPr="008230BC" w14:paraId="63E38B1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680CB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172B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EE7C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3AFB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DA6B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6CDF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18.66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B543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509</w:t>
            </w:r>
          </w:p>
        </w:tc>
      </w:tr>
      <w:tr w:rsidR="008230BC" w:rsidRPr="008230BC" w14:paraId="6FABCB6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B5B81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884D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81ED0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1319C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4F0C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8D8E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8FB8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9.9</w:t>
            </w:r>
          </w:p>
        </w:tc>
      </w:tr>
      <w:tr w:rsidR="008230BC" w:rsidRPr="008230BC" w14:paraId="6B5BB33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CA684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2EA1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6F259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563FD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DB19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78D3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764A6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9.5</w:t>
            </w:r>
          </w:p>
        </w:tc>
      </w:tr>
      <w:tr w:rsidR="008230BC" w:rsidRPr="008230BC" w14:paraId="72F7206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7F7E4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F3DB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3E59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09E5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AD89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826E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CD7843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</w:t>
            </w:r>
          </w:p>
        </w:tc>
      </w:tr>
      <w:tr w:rsidR="008230BC" w:rsidRPr="008230BC" w14:paraId="51FD67C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DA29F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C91A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0073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56DB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3D19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1984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059A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10.6</w:t>
            </w:r>
          </w:p>
        </w:tc>
      </w:tr>
      <w:tr w:rsidR="008230BC" w:rsidRPr="008230BC" w14:paraId="114D632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183BF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4AC2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2599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7801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DFAC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E2D7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8174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</w:t>
            </w:r>
          </w:p>
        </w:tc>
      </w:tr>
      <w:tr w:rsidR="008230BC" w:rsidRPr="008230BC" w14:paraId="1056B27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0E26A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0A36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D03F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2C22F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463D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C022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27.35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05B7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2.2</w:t>
            </w:r>
          </w:p>
        </w:tc>
      </w:tr>
      <w:tr w:rsidR="008230BC" w:rsidRPr="008230BC" w14:paraId="277F401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90A15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F693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7E22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FD87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E544E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34B3E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8B8E0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7.4</w:t>
            </w:r>
          </w:p>
        </w:tc>
      </w:tr>
      <w:tr w:rsidR="008230BC" w:rsidRPr="008230BC" w14:paraId="71AAB91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7CB0B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7C50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2910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7260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EBB3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4BB8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7F65F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1.4</w:t>
            </w:r>
          </w:p>
        </w:tc>
      </w:tr>
      <w:tr w:rsidR="008230BC" w:rsidRPr="008230BC" w14:paraId="07B334A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D8B88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131F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AACB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52D0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17B5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8B4D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25.67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3999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2.6</w:t>
            </w:r>
          </w:p>
        </w:tc>
      </w:tr>
      <w:tr w:rsidR="008230BC" w:rsidRPr="008230BC" w14:paraId="064F471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0F83C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4011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E5B3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22830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0A1A4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9F1B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4ED7F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8.8</w:t>
            </w:r>
          </w:p>
        </w:tc>
      </w:tr>
      <w:tr w:rsidR="008230BC" w:rsidRPr="008230BC" w14:paraId="4FD0BEE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A67C0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4C46D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45AA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A129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BEFBB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CB49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BDC8E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3.8</w:t>
            </w:r>
          </w:p>
        </w:tc>
      </w:tr>
      <w:tr w:rsidR="008230BC" w:rsidRPr="008230BC" w14:paraId="7CDF3A3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6376E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91E1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8754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B681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A4E59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26.31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083A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26.66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3BB20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6.1</w:t>
            </w:r>
          </w:p>
        </w:tc>
      </w:tr>
      <w:tr w:rsidR="008230BC" w:rsidRPr="008230BC" w14:paraId="5596C4C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AC8601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1C0B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2E5CA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A824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96840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532B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BE60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</w:t>
            </w:r>
          </w:p>
        </w:tc>
      </w:tr>
      <w:tr w:rsidR="008230BC" w:rsidRPr="008230BC" w14:paraId="7DC6F89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40876A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BD26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6F9F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5693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6A1C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DE7B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25.36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3581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11.7</w:t>
            </w:r>
          </w:p>
        </w:tc>
      </w:tr>
      <w:tr w:rsidR="008230BC" w:rsidRPr="008230BC" w14:paraId="306907D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53B33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34EC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67B3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58B1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9C91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8A67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3C3FA6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9.6</w:t>
            </w:r>
          </w:p>
        </w:tc>
      </w:tr>
      <w:tr w:rsidR="008230BC" w:rsidRPr="008230BC" w14:paraId="09C3D81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85DE0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6927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121AA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978D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0EED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A819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EF6B6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5.8</w:t>
            </w:r>
          </w:p>
        </w:tc>
      </w:tr>
      <w:tr w:rsidR="008230BC" w:rsidRPr="008230BC" w14:paraId="6035D12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946B0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E8EC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BA49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A29F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FD554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61B186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83B7F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9.7</w:t>
            </w:r>
          </w:p>
        </w:tc>
      </w:tr>
      <w:tr w:rsidR="008230BC" w:rsidRPr="008230BC" w14:paraId="0AF4F8F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BA4BA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986B9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641C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ADFC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C0B0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4507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52B58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17.1</w:t>
            </w:r>
          </w:p>
        </w:tc>
      </w:tr>
      <w:tr w:rsidR="008230BC" w:rsidRPr="008230BC" w14:paraId="21074CB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2FF6C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147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019F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54AD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A1A5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5B07D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27.22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48CFD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26.43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5989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9.1</w:t>
            </w:r>
          </w:p>
        </w:tc>
      </w:tr>
      <w:tr w:rsidR="008230BC" w:rsidRPr="008230BC" w14:paraId="2DA638E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016F5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E373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DABEB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D37C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4DA4F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BDE9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EB3AA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</w:t>
            </w:r>
          </w:p>
        </w:tc>
      </w:tr>
      <w:tr w:rsidR="008230BC" w:rsidRPr="008230BC" w14:paraId="62D9DF0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CE2FD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154F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848A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BFE9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B7DA02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76ED5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7ADF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3.8</w:t>
            </w:r>
          </w:p>
        </w:tc>
      </w:tr>
      <w:tr w:rsidR="008230BC" w:rsidRPr="008230BC" w14:paraId="6780BF3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B4E74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D076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5F06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7A32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F0E3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5BF3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8C61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15.2</w:t>
            </w:r>
          </w:p>
        </w:tc>
      </w:tr>
      <w:tr w:rsidR="008230BC" w:rsidRPr="008230BC" w14:paraId="36E9BCE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135BB2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5913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3E505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9D04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C390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8F2A7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05C7B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10.8</w:t>
            </w:r>
          </w:p>
        </w:tc>
      </w:tr>
      <w:tr w:rsidR="008230BC" w:rsidRPr="008230BC" w14:paraId="58A1B9B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000A4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A891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E6563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86B9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274FF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839F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9DC5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9.9</w:t>
            </w:r>
          </w:p>
        </w:tc>
      </w:tr>
      <w:tr w:rsidR="008230BC" w:rsidRPr="008230BC" w14:paraId="3DD58F4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F5DA8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1AB6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C9C5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B2BA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9749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D96B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1EDE0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10.2</w:t>
            </w:r>
          </w:p>
        </w:tc>
      </w:tr>
      <w:tr w:rsidR="008230BC" w:rsidRPr="008230BC" w14:paraId="7420F80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4E5A3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C60A3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0834B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E524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AA86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50065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50C1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12.3</w:t>
            </w:r>
          </w:p>
        </w:tc>
      </w:tr>
      <w:tr w:rsidR="008230BC" w:rsidRPr="008230BC" w14:paraId="630E18C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FD739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BBFB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AD5B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9B7E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3EFE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25.37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C4CE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541A9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6A9CDDD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ED8B9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6343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29E7E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B143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822D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1717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FED0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7.2</w:t>
            </w:r>
          </w:p>
        </w:tc>
      </w:tr>
      <w:tr w:rsidR="008230BC" w:rsidRPr="008230BC" w14:paraId="3540B5B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EF6DE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D37D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870D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2A92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4C98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8934C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B9B4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5.5</w:t>
            </w:r>
          </w:p>
        </w:tc>
      </w:tr>
      <w:tr w:rsidR="008230BC" w:rsidRPr="008230BC" w14:paraId="5F363B5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8862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3AC8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3BA5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3907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D4F6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F148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657B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2.4</w:t>
            </w:r>
          </w:p>
        </w:tc>
      </w:tr>
      <w:tr w:rsidR="008230BC" w:rsidRPr="008230BC" w14:paraId="0F3E194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E9034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4C4A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C4DD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7FFC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11B0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A312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11C8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8.5</w:t>
            </w:r>
          </w:p>
        </w:tc>
      </w:tr>
      <w:tr w:rsidR="008230BC" w:rsidRPr="008230BC" w14:paraId="4AA945D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C5D64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F6D7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B65B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D411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C0AF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224B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EB1EB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</w:t>
            </w:r>
          </w:p>
        </w:tc>
      </w:tr>
      <w:tr w:rsidR="008230BC" w:rsidRPr="008230BC" w14:paraId="0D87200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AE96D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0F0F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CF90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E8734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9AEA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3407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24.60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E09EA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5.4</w:t>
            </w:r>
          </w:p>
        </w:tc>
      </w:tr>
      <w:tr w:rsidR="008230BC" w:rsidRPr="008230BC" w14:paraId="086CD8E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3E580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97F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2A4D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DB8F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2DF9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D035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9A5CB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12.4</w:t>
            </w:r>
          </w:p>
        </w:tc>
      </w:tr>
      <w:tr w:rsidR="008230BC" w:rsidRPr="008230BC" w14:paraId="52F4AC8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2CA85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E74B47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3D4B8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870F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7AAC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2818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4047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</w:t>
            </w:r>
          </w:p>
        </w:tc>
      </w:tr>
      <w:tr w:rsidR="008230BC" w:rsidRPr="008230BC" w14:paraId="5D5B654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F8B89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170D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6323B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5D0B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7BE6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4E49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740E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8.6</w:t>
            </w:r>
          </w:p>
        </w:tc>
      </w:tr>
      <w:tr w:rsidR="008230BC" w:rsidRPr="008230BC" w14:paraId="6F97601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64A7A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4CD1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122B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2397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6573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10E48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1B625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5.9</w:t>
            </w:r>
          </w:p>
        </w:tc>
      </w:tr>
      <w:tr w:rsidR="008230BC" w:rsidRPr="008230BC" w14:paraId="6A5F4A4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D4F3C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D32CA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6553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328C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F3871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3750B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C3863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3.5</w:t>
            </w:r>
          </w:p>
        </w:tc>
      </w:tr>
      <w:tr w:rsidR="008230BC" w:rsidRPr="008230BC" w14:paraId="168B957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4B065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30AB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2A1C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8694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40482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1DCD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5CBB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3.4</w:t>
            </w:r>
          </w:p>
        </w:tc>
      </w:tr>
      <w:tr w:rsidR="008230BC" w:rsidRPr="008230BC" w14:paraId="15C99EB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3F15A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243F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A062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FA2D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1ACC2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B637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81C7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3.8</w:t>
            </w:r>
          </w:p>
        </w:tc>
      </w:tr>
      <w:tr w:rsidR="008230BC" w:rsidRPr="008230BC" w14:paraId="2C621A4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2D99B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29CE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E783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B236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19.19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DD98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27E8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420E0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116.8</w:t>
            </w:r>
          </w:p>
        </w:tc>
      </w:tr>
      <w:tr w:rsidR="008230BC" w:rsidRPr="008230BC" w14:paraId="78F8239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A95D2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BD57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D1D4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E4B6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3AC0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EAFF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6313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</w:t>
            </w:r>
          </w:p>
        </w:tc>
      </w:tr>
      <w:tr w:rsidR="008230BC" w:rsidRPr="008230BC" w14:paraId="38B4A32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279C5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91E6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4373D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BFEE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34281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F2812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52633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6.4</w:t>
            </w:r>
          </w:p>
        </w:tc>
      </w:tr>
      <w:tr w:rsidR="008230BC" w:rsidRPr="008230BC" w14:paraId="2FF65B1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4E3B9C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5BD4E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0262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82F8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29354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2B7C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5F882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6.4</w:t>
            </w:r>
          </w:p>
        </w:tc>
      </w:tr>
      <w:tr w:rsidR="008230BC" w:rsidRPr="008230BC" w14:paraId="62769AD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91159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B381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6A08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E7C0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1C293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97A8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536CD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5.9</w:t>
            </w:r>
          </w:p>
        </w:tc>
      </w:tr>
      <w:tr w:rsidR="008230BC" w:rsidRPr="008230BC" w14:paraId="6A00643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B1E0C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ACAF80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993F5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1ED1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46DC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38ADE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8803A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3.6</w:t>
            </w:r>
          </w:p>
        </w:tc>
      </w:tr>
      <w:tr w:rsidR="008230BC" w:rsidRPr="008230BC" w14:paraId="1D8DA6D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C10C6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8EA6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A5B27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BDB6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0ABE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43604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25.45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74A042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14.2</w:t>
            </w:r>
          </w:p>
        </w:tc>
      </w:tr>
      <w:tr w:rsidR="008230BC" w:rsidRPr="008230BC" w14:paraId="57AB76A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E46E7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39ED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6BE1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B87B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75918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1298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46D7E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7.8</w:t>
            </w:r>
          </w:p>
        </w:tc>
      </w:tr>
      <w:tr w:rsidR="008230BC" w:rsidRPr="008230BC" w14:paraId="7332DAB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7F3FEB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7FC4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E9197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6401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AA201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9CC6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76B87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14.2</w:t>
            </w:r>
          </w:p>
        </w:tc>
      </w:tr>
      <w:tr w:rsidR="008230BC" w:rsidRPr="008230BC" w14:paraId="25DA373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0FD39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83A0B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B853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64AF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AC08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AD151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30AF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373AA99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F853F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E3E6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184E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87B2C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E169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96A0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59A9B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</w:t>
            </w:r>
          </w:p>
        </w:tc>
      </w:tr>
      <w:tr w:rsidR="008230BC" w:rsidRPr="008230BC" w14:paraId="4E97477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08919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AB5D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24C1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0D270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9EB4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840E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F28782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5.6</w:t>
            </w:r>
          </w:p>
        </w:tc>
      </w:tr>
      <w:tr w:rsidR="008230BC" w:rsidRPr="008230BC" w14:paraId="1553BDD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C9E6A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7776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0C1B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8B99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18.60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9219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EE32C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C41046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4.2</w:t>
            </w:r>
          </w:p>
        </w:tc>
      </w:tr>
      <w:tr w:rsidR="008230BC" w:rsidRPr="008230BC" w14:paraId="048D1D8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8A5A3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8E09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039E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D33F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2D5A2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E777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E18A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4.6</w:t>
            </w:r>
          </w:p>
        </w:tc>
      </w:tr>
      <w:tr w:rsidR="008230BC" w:rsidRPr="008230BC" w14:paraId="699FA85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4B1FF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ABA9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9D2E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FF84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9D2E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26.82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073FA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22D7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41.9</w:t>
            </w:r>
          </w:p>
        </w:tc>
      </w:tr>
      <w:tr w:rsidR="008230BC" w:rsidRPr="008230BC" w14:paraId="17D1351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D0B03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8ED2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3D8F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C1B7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A603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DD57D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2CB2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4.7</w:t>
            </w:r>
          </w:p>
        </w:tc>
      </w:tr>
      <w:tr w:rsidR="008230BC" w:rsidRPr="008230BC" w14:paraId="0AD9226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FEF14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FB7E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83F97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9DCC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B695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802E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D7349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11.1</w:t>
            </w:r>
          </w:p>
        </w:tc>
      </w:tr>
      <w:tr w:rsidR="008230BC" w:rsidRPr="008230BC" w14:paraId="44D7BF3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70999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44DE1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099E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10B0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5092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1B48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C244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17.3</w:t>
            </w:r>
          </w:p>
        </w:tc>
      </w:tr>
      <w:tr w:rsidR="008230BC" w:rsidRPr="008230BC" w14:paraId="224B54B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3CEF2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3247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F160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21E0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A53F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8EB1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27.59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84B0D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1.6</w:t>
            </w:r>
          </w:p>
        </w:tc>
      </w:tr>
      <w:tr w:rsidR="008230BC" w:rsidRPr="008230BC" w14:paraId="69F34BA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EFEAE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86B30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8E87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FBC9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29.25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73651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29.02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F99B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D1C1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11.6</w:t>
            </w:r>
          </w:p>
        </w:tc>
      </w:tr>
      <w:tr w:rsidR="008230BC" w:rsidRPr="008230BC" w14:paraId="1A35792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5AAE5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295A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85D9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F230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317C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864E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47C93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6.1</w:t>
            </w:r>
          </w:p>
        </w:tc>
      </w:tr>
      <w:tr w:rsidR="008230BC" w:rsidRPr="008230BC" w14:paraId="4BAF6A3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07529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208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CBC1C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D524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E0EB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B3FD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FDCB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7035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5.8</w:t>
            </w:r>
          </w:p>
        </w:tc>
      </w:tr>
      <w:tr w:rsidR="008230BC" w:rsidRPr="008230BC" w14:paraId="4332CC9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38AB8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E4C94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0B05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DA50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5C83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250A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A142DE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11.8</w:t>
            </w:r>
          </w:p>
        </w:tc>
      </w:tr>
      <w:tr w:rsidR="008230BC" w:rsidRPr="008230BC" w14:paraId="2599BCF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DFA1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42E9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0CD8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E95A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3919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D86D2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3F75D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17.7</w:t>
            </w:r>
          </w:p>
        </w:tc>
      </w:tr>
      <w:tr w:rsidR="008230BC" w:rsidRPr="008230BC" w14:paraId="3838782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5F1FD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8D9E0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F520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F56E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A9FD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7E71E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25.83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E506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4.5</w:t>
            </w:r>
          </w:p>
        </w:tc>
      </w:tr>
      <w:tr w:rsidR="008230BC" w:rsidRPr="008230BC" w14:paraId="45C8E1F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96684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027A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30D6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19.28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A62CD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11F0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5731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C0F66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12.4</w:t>
            </w:r>
          </w:p>
        </w:tc>
      </w:tr>
      <w:tr w:rsidR="008230BC" w:rsidRPr="008230BC" w14:paraId="0B72F66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692BE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B10C3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2E4A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FF77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9618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30D0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AFDB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57.9</w:t>
            </w:r>
          </w:p>
        </w:tc>
      </w:tr>
      <w:tr w:rsidR="008230BC" w:rsidRPr="008230BC" w14:paraId="0076035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463E3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1E58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3793A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2943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00A5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DEBF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70B2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8.2</w:t>
            </w:r>
          </w:p>
        </w:tc>
      </w:tr>
      <w:tr w:rsidR="008230BC" w:rsidRPr="008230BC" w14:paraId="1AE7886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A6B6E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7870E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8FB4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50FF5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5A3C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C60A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24.87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896C3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10.2</w:t>
            </w:r>
          </w:p>
        </w:tc>
      </w:tr>
      <w:tr w:rsidR="008230BC" w:rsidRPr="008230BC" w14:paraId="69CD8A2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F68DC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EB178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F1C6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4C47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675C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665FC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74116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5.5</w:t>
            </w:r>
          </w:p>
        </w:tc>
      </w:tr>
      <w:tr w:rsidR="008230BC" w:rsidRPr="008230BC" w14:paraId="05CED33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D3985C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CE29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A17A69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5EDC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2BC4F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3042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2710B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72.4</w:t>
            </w:r>
          </w:p>
        </w:tc>
      </w:tr>
      <w:tr w:rsidR="008230BC" w:rsidRPr="008230BC" w14:paraId="707EC5B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A89E7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788E9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A71D82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7EC4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3A16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D7445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0985E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2.5</w:t>
            </w:r>
          </w:p>
        </w:tc>
      </w:tr>
      <w:tr w:rsidR="008230BC" w:rsidRPr="008230BC" w14:paraId="7475F8A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A742E5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218B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FF0D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B1EE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32211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FD81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4F622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5.5</w:t>
            </w:r>
          </w:p>
        </w:tc>
      </w:tr>
      <w:tr w:rsidR="008230BC" w:rsidRPr="008230BC" w14:paraId="5B1DB2C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CD090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841B8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511A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815C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C15D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25.42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20C8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0B92D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15.9</w:t>
            </w:r>
          </w:p>
        </w:tc>
      </w:tr>
      <w:tr w:rsidR="008230BC" w:rsidRPr="008230BC" w14:paraId="6FAB029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D60A9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4624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E762A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BFE4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CA262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A2F6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CEB9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9.7</w:t>
            </w:r>
          </w:p>
        </w:tc>
      </w:tr>
      <w:tr w:rsidR="008230BC" w:rsidRPr="008230BC" w14:paraId="379DBD8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9091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18E9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B354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B6D1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F9914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B37D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6EF5B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14.9</w:t>
            </w:r>
          </w:p>
        </w:tc>
      </w:tr>
      <w:tr w:rsidR="008230BC" w:rsidRPr="008230BC" w14:paraId="48EDDA7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97C427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0F0D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903B6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4383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07A9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27.01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FD44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32F5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54.2</w:t>
            </w:r>
          </w:p>
        </w:tc>
      </w:tr>
      <w:tr w:rsidR="008230BC" w:rsidRPr="008230BC" w14:paraId="203550A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7E2DC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2F09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81E8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CC44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968238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2756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2D19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6.4</w:t>
            </w:r>
          </w:p>
        </w:tc>
      </w:tr>
      <w:tr w:rsidR="008230BC" w:rsidRPr="008230BC" w14:paraId="7F5F9FE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863D9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9364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9622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C35F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2B2A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0810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6875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8.6</w:t>
            </w:r>
          </w:p>
        </w:tc>
      </w:tr>
      <w:tr w:rsidR="008230BC" w:rsidRPr="008230BC" w14:paraId="6B5F4FF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28670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AA458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F16E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1A8D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FBA0D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AC5C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26297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7.6</w:t>
            </w:r>
          </w:p>
        </w:tc>
      </w:tr>
      <w:tr w:rsidR="008230BC" w:rsidRPr="008230BC" w14:paraId="4194FE1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28B2F6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A5CA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545D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8CC7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CCEE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DF0A8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0A33E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13.2</w:t>
            </w:r>
          </w:p>
        </w:tc>
      </w:tr>
      <w:tr w:rsidR="008230BC" w:rsidRPr="008230BC" w14:paraId="513EEA5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BE5A0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4C873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ECA5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9B82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DD39D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0174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2CD18D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5.8</w:t>
            </w:r>
          </w:p>
        </w:tc>
      </w:tr>
      <w:tr w:rsidR="008230BC" w:rsidRPr="008230BC" w14:paraId="6FD8E6E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5AFE2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9976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6994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85DA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26.48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20D3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28.52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5A5D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C962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32.6</w:t>
            </w:r>
          </w:p>
        </w:tc>
      </w:tr>
      <w:tr w:rsidR="008230BC" w:rsidRPr="008230BC" w14:paraId="584738B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F200D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B2ED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612B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C5FB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5D1D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2FDF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CAB72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11.6</w:t>
            </w:r>
          </w:p>
        </w:tc>
      </w:tr>
      <w:tr w:rsidR="008230BC" w:rsidRPr="008230BC" w14:paraId="6012DE4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F5738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2D709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4455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8930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1C74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9BDF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8DDCD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13.8</w:t>
            </w:r>
          </w:p>
        </w:tc>
      </w:tr>
      <w:tr w:rsidR="008230BC" w:rsidRPr="008230BC" w14:paraId="6D270C8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EE51B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65D70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F64E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2113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FA92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CD6D7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4EE83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7.6</w:t>
            </w:r>
          </w:p>
        </w:tc>
      </w:tr>
      <w:tr w:rsidR="008230BC" w:rsidRPr="008230BC" w14:paraId="19A1D43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1859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28C8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9F06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CA0A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Undetermined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F78B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38.08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B134F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38.30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4A40B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1.6</w:t>
            </w:r>
          </w:p>
        </w:tc>
      </w:tr>
      <w:tr w:rsidR="008230BC" w:rsidRPr="008230BC" w14:paraId="3AECA8A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058430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109B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2727F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3535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562C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08A9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66C0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</w:t>
            </w:r>
          </w:p>
        </w:tc>
      </w:tr>
      <w:tr w:rsidR="008230BC" w:rsidRPr="008230BC" w14:paraId="335AC13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40F2E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88B2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2E5E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EAD1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676B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26.52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A49F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48F2A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15.8</w:t>
            </w:r>
          </w:p>
        </w:tc>
      </w:tr>
      <w:tr w:rsidR="008230BC" w:rsidRPr="008230BC" w14:paraId="57C4044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BB2D7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064E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0B7F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3197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58C5D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DCF3C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8210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10.2</w:t>
            </w:r>
          </w:p>
        </w:tc>
      </w:tr>
      <w:tr w:rsidR="008230BC" w:rsidRPr="008230BC" w14:paraId="27A067A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5E580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6C2FC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72C7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55C5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7433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D7323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AE66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6.2</w:t>
            </w:r>
          </w:p>
        </w:tc>
      </w:tr>
      <w:tr w:rsidR="008230BC" w:rsidRPr="008230BC" w14:paraId="1DF11BE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FB5D3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7161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C27E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6A54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2AFBB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0761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D219F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13.2</w:t>
            </w:r>
          </w:p>
        </w:tc>
      </w:tr>
      <w:tr w:rsidR="008230BC" w:rsidRPr="008230BC" w14:paraId="7A30663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5C7C6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0D8F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57F2B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06E1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0B53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85B6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A648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11.3</w:t>
            </w:r>
          </w:p>
        </w:tc>
      </w:tr>
      <w:tr w:rsidR="008230BC" w:rsidRPr="008230BC" w14:paraId="41AFAAB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DCD7D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473E1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2530E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D0D0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D2F1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488E2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53BE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6.9</w:t>
            </w:r>
          </w:p>
        </w:tc>
      </w:tr>
      <w:tr w:rsidR="008230BC" w:rsidRPr="008230BC" w14:paraId="71A067B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B359A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8386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CBB1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6141D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26A5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A415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E9A6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15.7</w:t>
            </w:r>
          </w:p>
        </w:tc>
      </w:tr>
      <w:tr w:rsidR="008230BC" w:rsidRPr="008230BC" w14:paraId="4548F61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1B7FC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6066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507A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72B7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FD07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0E935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37D7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4.3</w:t>
            </w:r>
          </w:p>
        </w:tc>
      </w:tr>
      <w:tr w:rsidR="008230BC" w:rsidRPr="008230BC" w14:paraId="06012FA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B1562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816C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38BA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48AD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3E4F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80B14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51D74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06D29C7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68D543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E466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4A54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947E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B4D75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B639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287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7.9</w:t>
            </w:r>
          </w:p>
        </w:tc>
      </w:tr>
      <w:tr w:rsidR="008230BC" w:rsidRPr="008230BC" w14:paraId="7872749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8C883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5E27C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29A9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457AC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38428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0E67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9579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1.2</w:t>
            </w:r>
          </w:p>
        </w:tc>
      </w:tr>
      <w:tr w:rsidR="008230BC" w:rsidRPr="008230BC" w14:paraId="0065DB5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9F0F2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9699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96B0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FFE6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A42DD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4AEE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FB7272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8.8</w:t>
            </w:r>
          </w:p>
        </w:tc>
      </w:tr>
      <w:tr w:rsidR="008230BC" w:rsidRPr="008230BC" w14:paraId="6CC9408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E9D41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DCEC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5C43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831E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23AF93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26.03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771D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3AA06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137.4</w:t>
            </w:r>
          </w:p>
        </w:tc>
      </w:tr>
      <w:tr w:rsidR="008230BC" w:rsidRPr="008230BC" w14:paraId="17D9B3E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FBE8D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5217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6743A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9C0C8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9978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A613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D3791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15.9</w:t>
            </w:r>
          </w:p>
        </w:tc>
      </w:tr>
      <w:tr w:rsidR="008230BC" w:rsidRPr="008230BC" w14:paraId="1791427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5D6D7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110B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E23D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5C60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EE4A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B153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DD80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9.9</w:t>
            </w:r>
          </w:p>
        </w:tc>
      </w:tr>
      <w:tr w:rsidR="008230BC" w:rsidRPr="008230BC" w14:paraId="6D59881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AB016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6ECB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8163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D732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DB5BE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621A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9C4D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</w:t>
            </w:r>
          </w:p>
        </w:tc>
      </w:tr>
      <w:tr w:rsidR="008230BC" w:rsidRPr="008230BC" w14:paraId="5680E06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EC622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277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194FE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1AC53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0D35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C5DF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161E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8A254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8.1</w:t>
            </w:r>
          </w:p>
        </w:tc>
      </w:tr>
      <w:tr w:rsidR="008230BC" w:rsidRPr="008230BC" w14:paraId="027BC83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92CC3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6446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F208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381D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17.55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C5DF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0C1E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FA96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9.2</w:t>
            </w:r>
          </w:p>
        </w:tc>
      </w:tr>
      <w:tr w:rsidR="008230BC" w:rsidRPr="008230BC" w14:paraId="79CE7AA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1BC33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1B3E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40341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1BF8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A0706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A178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99C9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7.1</w:t>
            </w:r>
          </w:p>
        </w:tc>
      </w:tr>
      <w:tr w:rsidR="008230BC" w:rsidRPr="008230BC" w14:paraId="39F08BE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14352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B392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5BF1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44C0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F8951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25.67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031E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CB013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34.4</w:t>
            </w:r>
          </w:p>
        </w:tc>
      </w:tr>
      <w:tr w:rsidR="008230BC" w:rsidRPr="008230BC" w14:paraId="608270C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C34CB1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6093A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0CC3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AE7C1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DBE4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E0F5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F3147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</w:t>
            </w:r>
          </w:p>
        </w:tc>
      </w:tr>
      <w:tr w:rsidR="008230BC" w:rsidRPr="008230BC" w14:paraId="045D388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72CD6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295C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DCA6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F55E5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19.27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A3082D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1994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601D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10.9</w:t>
            </w:r>
          </w:p>
        </w:tc>
      </w:tr>
      <w:tr w:rsidR="008230BC" w:rsidRPr="008230BC" w14:paraId="6DB841F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74F404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60DEF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D55C1E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FBB80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CF652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6801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006BE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</w:t>
            </w:r>
          </w:p>
        </w:tc>
      </w:tr>
      <w:tr w:rsidR="008230BC" w:rsidRPr="008230BC" w14:paraId="464A1EE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0C77B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ECA24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196F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ED4A4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B019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DE9D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48E3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17.3</w:t>
            </w:r>
          </w:p>
        </w:tc>
      </w:tr>
      <w:tr w:rsidR="008230BC" w:rsidRPr="008230BC" w14:paraId="3B3E5BC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49118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620A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4CC1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B509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398C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C641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ACD90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57F9E03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25375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ED0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F261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96F7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B16A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4FADE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FD05F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69.7</w:t>
            </w:r>
          </w:p>
        </w:tc>
      </w:tr>
      <w:tr w:rsidR="008230BC" w:rsidRPr="008230BC" w14:paraId="1922A64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81CB7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BCDC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7710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B1C4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C019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ADF8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1363F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29.3</w:t>
            </w:r>
          </w:p>
        </w:tc>
      </w:tr>
      <w:tr w:rsidR="008230BC" w:rsidRPr="008230BC" w14:paraId="22273C8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15187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D198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C8845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88DC3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74D3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EAF3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9F08F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35.2</w:t>
            </w:r>
          </w:p>
        </w:tc>
      </w:tr>
      <w:tr w:rsidR="008230BC" w:rsidRPr="008230BC" w14:paraId="45CD691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649D0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C6EC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6B24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67A3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E511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D519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2CFC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28.1</w:t>
            </w:r>
          </w:p>
        </w:tc>
      </w:tr>
      <w:tr w:rsidR="008230BC" w:rsidRPr="008230BC" w14:paraId="4A3B580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4457B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86B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5C2E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6EAC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E8D33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FC10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81FE2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13.6</w:t>
            </w:r>
          </w:p>
        </w:tc>
      </w:tr>
      <w:tr w:rsidR="008230BC" w:rsidRPr="008230BC" w14:paraId="5C579AB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1AD13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7DACB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B203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4F33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8649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24.80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BBE3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04CD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</w:t>
            </w:r>
          </w:p>
        </w:tc>
      </w:tr>
      <w:tr w:rsidR="008230BC" w:rsidRPr="008230BC" w14:paraId="605C379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7D6701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97CD0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A1136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7247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2A5DA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58FA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F9E8B8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</w:t>
            </w:r>
          </w:p>
        </w:tc>
      </w:tr>
      <w:tr w:rsidR="008230BC" w:rsidRPr="008230BC" w14:paraId="04E0D1E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CCDDC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854E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1E3A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A62D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2AE3C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722AC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E0F9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8.6</w:t>
            </w:r>
          </w:p>
        </w:tc>
      </w:tr>
      <w:tr w:rsidR="008230BC" w:rsidRPr="008230BC" w14:paraId="60FF4A5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FE0D4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4B90D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0077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F34D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EFD4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CB82B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05752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3.2</w:t>
            </w:r>
          </w:p>
        </w:tc>
      </w:tr>
      <w:tr w:rsidR="008230BC" w:rsidRPr="008230BC" w14:paraId="7E1F62B1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CD3F1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DEEC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1C21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A36BD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165D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FA9E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6A7CAE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3.3</w:t>
            </w:r>
          </w:p>
        </w:tc>
      </w:tr>
      <w:tr w:rsidR="008230BC" w:rsidRPr="008230BC" w14:paraId="14B6CAD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51A26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497C0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271A1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1FC0A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92E0B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7B0E2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D9D4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7.3</w:t>
            </w:r>
          </w:p>
        </w:tc>
      </w:tr>
      <w:tr w:rsidR="008230BC" w:rsidRPr="008230BC" w14:paraId="2003801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39055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3C307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1B61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80EE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37FA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8A36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C5BFC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</w:t>
            </w:r>
          </w:p>
        </w:tc>
      </w:tr>
      <w:tr w:rsidR="008230BC" w:rsidRPr="008230BC" w14:paraId="6BF8F42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155EA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81C371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798D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371B4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19.33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1F601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B5591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28D82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16.3</w:t>
            </w:r>
          </w:p>
        </w:tc>
      </w:tr>
      <w:tr w:rsidR="008230BC" w:rsidRPr="008230BC" w14:paraId="780D373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8BA9D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349B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303B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6FEF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53B7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ACEAC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B6D4C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14.2</w:t>
            </w:r>
          </w:p>
        </w:tc>
      </w:tr>
      <w:tr w:rsidR="008230BC" w:rsidRPr="008230BC" w14:paraId="3B674BF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E0B6AC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0B56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F094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90F2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C329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1B62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95E4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4.5</w:t>
            </w:r>
          </w:p>
        </w:tc>
      </w:tr>
      <w:tr w:rsidR="008230BC" w:rsidRPr="008230BC" w14:paraId="7F9FB99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4DAC7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831F7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E057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8C09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678D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A914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7C53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78.4</w:t>
            </w:r>
          </w:p>
        </w:tc>
      </w:tr>
      <w:tr w:rsidR="008230BC" w:rsidRPr="008230BC" w14:paraId="7D96BF0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D9FF2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6DE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6F44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A8B7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2990E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4C0BB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0DD1C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11.7</w:t>
            </w:r>
          </w:p>
        </w:tc>
      </w:tr>
      <w:tr w:rsidR="008230BC" w:rsidRPr="008230BC" w14:paraId="04A61E9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B2B71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A161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2A28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A6A963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105EA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0BA4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22.97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A164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6.8</w:t>
            </w:r>
          </w:p>
        </w:tc>
      </w:tr>
      <w:tr w:rsidR="008230BC" w:rsidRPr="008230BC" w14:paraId="5AFE790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3F141B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7290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3052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DD0B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61B74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50F3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A9ED92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4.9</w:t>
            </w:r>
          </w:p>
        </w:tc>
      </w:tr>
      <w:tr w:rsidR="008230BC" w:rsidRPr="008230BC" w14:paraId="6B9A069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F75C7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7A12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1C5D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418F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19FF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6D9A8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CE83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18.6</w:t>
            </w:r>
          </w:p>
        </w:tc>
      </w:tr>
      <w:tr w:rsidR="008230BC" w:rsidRPr="008230BC" w14:paraId="5BC9B84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EFB186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E33F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607A11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BB9A7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120A58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7B53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39BB0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2.9</w:t>
            </w:r>
          </w:p>
        </w:tc>
      </w:tr>
      <w:tr w:rsidR="008230BC" w:rsidRPr="008230BC" w14:paraId="11B4B75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4AEDA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07ED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389C7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25.45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D85B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28D9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52A698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26.12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1EBF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26.6</w:t>
            </w:r>
          </w:p>
        </w:tc>
      </w:tr>
      <w:tr w:rsidR="008230BC" w:rsidRPr="008230BC" w14:paraId="2920189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CE9735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2F9E2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82E17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1107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F5B6A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1F746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290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12.3</w:t>
            </w:r>
          </w:p>
        </w:tc>
      </w:tr>
      <w:tr w:rsidR="008230BC" w:rsidRPr="008230BC" w14:paraId="23D08B8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F5CCB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EE21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75EE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3925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702B4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39B9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486D61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16.5</w:t>
            </w:r>
          </w:p>
        </w:tc>
      </w:tr>
      <w:tr w:rsidR="008230BC" w:rsidRPr="008230BC" w14:paraId="5832B4E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28552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BF67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EF3C8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F2CE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DE535D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D4E31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19.26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D652C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110.9</w:t>
            </w:r>
          </w:p>
        </w:tc>
      </w:tr>
      <w:tr w:rsidR="008230BC" w:rsidRPr="008230BC" w14:paraId="6960DA4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C539BA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8707F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48A4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CF6D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AF4E1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5333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D869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74.1</w:t>
            </w:r>
          </w:p>
        </w:tc>
      </w:tr>
      <w:tr w:rsidR="008230BC" w:rsidRPr="008230BC" w14:paraId="69CA1EB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3A1F39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09B02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B6D3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DCDC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103F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6B86D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1FCB6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46.1</w:t>
            </w:r>
          </w:p>
        </w:tc>
      </w:tr>
      <w:tr w:rsidR="008230BC" w:rsidRPr="008230BC" w14:paraId="7F8AAE1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A08D0C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3D75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D16CD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4A51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226EB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FED5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26.12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447BF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3.9</w:t>
            </w:r>
          </w:p>
        </w:tc>
      </w:tr>
      <w:tr w:rsidR="008230BC" w:rsidRPr="008230BC" w14:paraId="129D8C5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645E7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BD9B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1050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F9F1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AE667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26.56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79DB49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8265B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13.8</w:t>
            </w:r>
          </w:p>
        </w:tc>
      </w:tr>
      <w:tr w:rsidR="008230BC" w:rsidRPr="008230BC" w14:paraId="19D3A38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11E96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6ED7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055AE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0A4D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4DE99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066D9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9A714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10.5</w:t>
            </w:r>
          </w:p>
        </w:tc>
      </w:tr>
      <w:tr w:rsidR="008230BC" w:rsidRPr="008230BC" w14:paraId="0530A89E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735381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B610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B3C83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1391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C3F6A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DA97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23.37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FF38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5.9</w:t>
            </w:r>
          </w:p>
        </w:tc>
      </w:tr>
      <w:tr w:rsidR="008230BC" w:rsidRPr="008230BC" w14:paraId="10C2C37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6C175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274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D2D3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157B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1E98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24.71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C9C3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5220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</w:t>
            </w:r>
          </w:p>
        </w:tc>
      </w:tr>
      <w:tr w:rsidR="008230BC" w:rsidRPr="008230BC" w14:paraId="2EAFCA2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AD204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FCB8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3714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24CF9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3D922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1CAD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62684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13.6</w:t>
            </w:r>
          </w:p>
        </w:tc>
      </w:tr>
      <w:tr w:rsidR="008230BC" w:rsidRPr="008230BC" w14:paraId="04D090E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8EC38F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52A8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200C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9D28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24.81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25DF1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25.98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ECD7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27.34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702785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5.9</w:t>
            </w:r>
          </w:p>
        </w:tc>
      </w:tr>
      <w:tr w:rsidR="008230BC" w:rsidRPr="008230BC" w14:paraId="2511947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053D7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lastRenderedPageBreak/>
              <w:t>349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7354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7DD3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2E3C2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C6C01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24.99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C4325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0CBCA0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</w:t>
            </w:r>
          </w:p>
        </w:tc>
      </w:tr>
      <w:tr w:rsidR="008230BC" w:rsidRPr="008230BC" w14:paraId="015A6132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E79FFC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56A3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D83A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15565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3584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24.40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28AA1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12A5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</w:t>
            </w:r>
          </w:p>
        </w:tc>
      </w:tr>
      <w:tr w:rsidR="008230BC" w:rsidRPr="008230BC" w14:paraId="015F174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34F5F9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1295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EF4671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24B1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AE8B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E25D54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7361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15.1</w:t>
            </w:r>
          </w:p>
        </w:tc>
      </w:tr>
      <w:tr w:rsidR="008230BC" w:rsidRPr="008230BC" w14:paraId="6D7789A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80CB3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4810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BE4B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21.12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75CE0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6CAC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2142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04BA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16.5</w:t>
            </w:r>
          </w:p>
        </w:tc>
      </w:tr>
      <w:tr w:rsidR="008230BC" w:rsidRPr="008230BC" w14:paraId="6DCB372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DE982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44E0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5C1D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20.87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DC8D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2D5DB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A71E74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C1D9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4.7</w:t>
            </w:r>
          </w:p>
        </w:tc>
      </w:tr>
      <w:tr w:rsidR="008230BC" w:rsidRPr="008230BC" w14:paraId="36BE2A7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80F80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C744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89DE0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181E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56A12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A7196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A6DE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12.7</w:t>
            </w:r>
          </w:p>
        </w:tc>
      </w:tr>
      <w:tr w:rsidR="008230BC" w:rsidRPr="008230BC" w14:paraId="03DDA9A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86F5EA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8F4DE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ACDF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25.79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0CD4B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4A7D6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B8AB7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9785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7.7</w:t>
            </w:r>
          </w:p>
        </w:tc>
      </w:tr>
      <w:tr w:rsidR="008230BC" w:rsidRPr="008230BC" w14:paraId="173B4C0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9C1CB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ABAEFA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892F4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E7FE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11CB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27.80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B1E79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90F339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9.5</w:t>
            </w:r>
          </w:p>
        </w:tc>
      </w:tr>
      <w:tr w:rsidR="008230BC" w:rsidRPr="008230BC" w14:paraId="60717CD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8E05B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119F2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141D3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B1DD1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7A81F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D96B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F0B52B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26.4</w:t>
            </w:r>
          </w:p>
        </w:tc>
      </w:tr>
      <w:tr w:rsidR="008230BC" w:rsidRPr="008230BC" w14:paraId="6016B13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7CCE30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1BD8F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5E42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38AD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871235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657E7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BB2A95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16.9</w:t>
            </w:r>
          </w:p>
        </w:tc>
      </w:tr>
      <w:tr w:rsidR="008230BC" w:rsidRPr="008230BC" w14:paraId="7672604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19A541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897E10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A07C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DA9B2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57E55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9FE38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E997D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5.4</w:t>
            </w:r>
          </w:p>
        </w:tc>
      </w:tr>
      <w:tr w:rsidR="008230BC" w:rsidRPr="008230BC" w14:paraId="6C53D63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CE564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46DC2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79BF9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B8708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C2C9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C6C1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23.84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F3AD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26.3</w:t>
            </w:r>
          </w:p>
        </w:tc>
      </w:tr>
      <w:tr w:rsidR="008230BC" w:rsidRPr="008230BC" w14:paraId="1F770A1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74F2B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417D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733C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DCC5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82C86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4EA2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4CB89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11.5</w:t>
            </w:r>
          </w:p>
        </w:tc>
      </w:tr>
      <w:tr w:rsidR="008230BC" w:rsidRPr="008230BC" w14:paraId="5A68387B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4C9CDC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E8D7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A466F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0F162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19.24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6D0C84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9F3E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229D8A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5.3</w:t>
            </w:r>
          </w:p>
        </w:tc>
      </w:tr>
      <w:tr w:rsidR="008230BC" w:rsidRPr="008230BC" w14:paraId="25A6D23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B4BB6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93013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A33A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12D8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0022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474B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24D90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</w:t>
            </w:r>
          </w:p>
        </w:tc>
      </w:tr>
      <w:tr w:rsidR="008230BC" w:rsidRPr="008230BC" w14:paraId="53C1156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BDC28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8172F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85025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21.37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B84F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20.11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C51D3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FDE3E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51DCF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14.9</w:t>
            </w:r>
          </w:p>
        </w:tc>
      </w:tr>
      <w:tr w:rsidR="008230BC" w:rsidRPr="008230BC" w14:paraId="4E09806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15EA0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4136E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E4304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1D175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20.66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E1649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24.71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0E203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22.62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F7D0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17.2</w:t>
            </w:r>
          </w:p>
        </w:tc>
      </w:tr>
      <w:tr w:rsidR="008230BC" w:rsidRPr="008230BC" w14:paraId="13629F9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D8ECF1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AAACA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262AC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43A4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181E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23.90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5716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070BF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6.7</w:t>
            </w:r>
          </w:p>
        </w:tc>
      </w:tr>
      <w:tr w:rsidR="008230BC" w:rsidRPr="008230BC" w14:paraId="39C1A9B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4990C8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57B26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62FF4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E8A1B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9179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F677A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5A3C2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63.6</w:t>
            </w:r>
          </w:p>
        </w:tc>
      </w:tr>
      <w:tr w:rsidR="008230BC" w:rsidRPr="008230BC" w14:paraId="52F581C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59972C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D522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8DB3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20A0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A88AC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E0EAC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9ACE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30.3</w:t>
            </w:r>
          </w:p>
        </w:tc>
      </w:tr>
      <w:tr w:rsidR="008230BC" w:rsidRPr="008230BC" w14:paraId="5F50ED20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F817FB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0DA56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8F98B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E3849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20.04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619CD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DC9FE9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3848E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14.3</w:t>
            </w:r>
          </w:p>
        </w:tc>
      </w:tr>
      <w:tr w:rsidR="008230BC" w:rsidRPr="008230BC" w14:paraId="6681EF6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EA5DB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E11AD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D006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A92A6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CC42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25.60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25D1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26.07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F4CD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3.6</w:t>
            </w:r>
          </w:p>
        </w:tc>
      </w:tr>
      <w:tr w:rsidR="008230BC" w:rsidRPr="008230BC" w14:paraId="7BE5AD7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1CA59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C618C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B0EC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5B6D5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7E36D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0A8B3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24.66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8C27F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1.8</w:t>
            </w:r>
          </w:p>
        </w:tc>
      </w:tr>
      <w:tr w:rsidR="008230BC" w:rsidRPr="008230BC" w14:paraId="6072ADF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53C37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3C167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378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367F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D50B3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1B4D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27.72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89C2A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FE8C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31.5</w:t>
            </w:r>
          </w:p>
        </w:tc>
      </w:tr>
      <w:tr w:rsidR="008230BC" w:rsidRPr="008230BC" w14:paraId="5447869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A885BC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34ED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865C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526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2A76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176F9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1FC14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9.9</w:t>
            </w:r>
          </w:p>
        </w:tc>
      </w:tr>
      <w:tr w:rsidR="008230BC" w:rsidRPr="008230BC" w14:paraId="0FF365AC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702D34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019C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995F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21.77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E8EFE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49155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C568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22.82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44F18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7.1</w:t>
            </w:r>
          </w:p>
        </w:tc>
      </w:tr>
      <w:tr w:rsidR="008230BC" w:rsidRPr="008230BC" w14:paraId="0000D14A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7903A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2E559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9796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24.11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82AD6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42B5C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25.80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43CA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25.39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CC3B0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12</w:t>
            </w:r>
          </w:p>
        </w:tc>
      </w:tr>
      <w:tr w:rsidR="008230BC" w:rsidRPr="008230BC" w14:paraId="5242BE77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A69A64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21CB3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222ED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24.56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6B2A6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45678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26.75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A2CC1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B7D556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14.5</w:t>
            </w:r>
          </w:p>
        </w:tc>
      </w:tr>
      <w:tr w:rsidR="008230BC" w:rsidRPr="008230BC" w14:paraId="6A0B73E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591B7D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46A06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854F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20.34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596C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19.46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CA2810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3D7A3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21.89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E861CC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6.8</w:t>
            </w:r>
          </w:p>
        </w:tc>
      </w:tr>
      <w:tr w:rsidR="008230BC" w:rsidRPr="008230BC" w14:paraId="60EA274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46A80A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D6887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53D47F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AFEC4A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CBAA3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4DCE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22.33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F8127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15.3</w:t>
            </w:r>
          </w:p>
        </w:tc>
      </w:tr>
      <w:tr w:rsidR="008230BC" w:rsidRPr="008230BC" w14:paraId="3E5B4F6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1F13E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E7986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5CF5D8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19.86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44968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4EBA1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46CFE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A314A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19.5</w:t>
            </w:r>
          </w:p>
        </w:tc>
      </w:tr>
      <w:tr w:rsidR="008230BC" w:rsidRPr="008230BC" w14:paraId="2BF48129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00250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DECFE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DA817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20.95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A5CD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5C5EF7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57F81A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9E38C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9.4</w:t>
            </w:r>
          </w:p>
        </w:tc>
      </w:tr>
      <w:tr w:rsidR="008230BC" w:rsidRPr="008230BC" w14:paraId="021FF73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E0BC0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D4DCB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233DD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07CB7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514E80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1601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23.61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D4744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4.5</w:t>
            </w:r>
          </w:p>
        </w:tc>
      </w:tr>
      <w:tr w:rsidR="008230BC" w:rsidRPr="008230BC" w14:paraId="5AA3A9A3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F5B5A4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A2840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B0AAB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390CBC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20.23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4E545D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AB6033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22.17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3A5CC8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7.3</w:t>
            </w:r>
          </w:p>
        </w:tc>
      </w:tr>
      <w:tr w:rsidR="008230BC" w:rsidRPr="008230BC" w14:paraId="4C91CDC8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3AFA93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FB2BA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C742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22.20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3CA02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29.95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D9701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33.00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AEAE8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6A281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27.2</w:t>
            </w:r>
          </w:p>
        </w:tc>
      </w:tr>
      <w:tr w:rsidR="008230BC" w:rsidRPr="008230BC" w14:paraId="0A94E25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090450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B5E3E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F603F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25.47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03FBA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D9B0A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27.04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5AA3B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26.53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B46EA3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13.8</w:t>
            </w:r>
          </w:p>
        </w:tc>
      </w:tr>
      <w:tr w:rsidR="008230BC" w:rsidRPr="008230BC" w14:paraId="1E0C4C7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BB84E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E5C02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0A2B4E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21.64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2C289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18.71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1D760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46CB14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23.71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E9AFD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2.9</w:t>
            </w:r>
          </w:p>
        </w:tc>
      </w:tr>
      <w:tr w:rsidR="008230BC" w:rsidRPr="008230BC" w14:paraId="1B854CDD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8DF086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529C6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4709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4C735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F1C3D9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F31D4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0B5DA5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7.4</w:t>
            </w:r>
          </w:p>
        </w:tc>
      </w:tr>
      <w:tr w:rsidR="008230BC" w:rsidRPr="008230BC" w14:paraId="5EA97055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63E2824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AD4015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80080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30.54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C08FF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30.55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5FE301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38.05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9462E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34.47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CA2DA9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8.2</w:t>
            </w:r>
          </w:p>
        </w:tc>
      </w:tr>
      <w:tr w:rsidR="008230BC" w:rsidRPr="008230BC" w14:paraId="4979BC64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54748A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BB8F2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399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86FAC8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39827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19.99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4EF282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22.02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BA58FD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21.93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F4D41B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10.5</w:t>
            </w:r>
          </w:p>
        </w:tc>
      </w:tr>
      <w:tr w:rsidR="008230BC" w:rsidRPr="008230BC" w14:paraId="5A6297EF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E3D251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C4B83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7DD416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21.57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21B65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20.73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5D503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23.59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DA5C2A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24.37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0E9478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4.1</w:t>
            </w:r>
          </w:p>
        </w:tc>
      </w:tr>
      <w:tr w:rsidR="008230BC" w:rsidRPr="008230BC" w14:paraId="58D7F746" w14:textId="77777777" w:rsidTr="008230BC">
        <w:trPr>
          <w:trHeight w:val="320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136B8B96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left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D6B23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7FAEB7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23.13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5E67F0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21.49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C64AA3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25.52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2A30FF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22.48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A6820C" w14:textId="77777777" w:rsidR="00523EB8" w:rsidRPr="008230BC" w:rsidRDefault="005177E2" w:rsidP="000A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0" w:firstLine="0"/>
              <w:jc w:val="center"/>
              <w:rPr>
                <w:rFonts w:eastAsia="Palatino Linotype"/>
              </w:rPr>
            </w:pPr>
            <w:r w:rsidRPr="008230BC">
              <w:rPr>
                <w:rFonts w:eastAsia="Palatino Linotype"/>
              </w:rPr>
              <w:t>41</w:t>
            </w:r>
          </w:p>
        </w:tc>
      </w:tr>
    </w:tbl>
    <w:p w14:paraId="70362E5D" w14:textId="3416B214" w:rsidR="00523EB8" w:rsidRDefault="006F33FF" w:rsidP="006F33FF">
      <w:pPr>
        <w:pStyle w:val="af"/>
      </w:pPr>
      <w:r w:rsidRPr="000A1297">
        <w:t>Norm</w:t>
      </w:r>
      <w:r w:rsidR="00E75074">
        <w:t>:</w:t>
      </w:r>
      <w:r w:rsidRPr="000A1297">
        <w:t xml:space="preserve"> normalized.</w:t>
      </w:r>
    </w:p>
    <w:p w14:paraId="699DA23D" w14:textId="6DCF9A34" w:rsidR="00523EB8" w:rsidRDefault="00523EB8" w:rsidP="006F33FF">
      <w:pPr>
        <w:pStyle w:val="af"/>
        <w:rPr>
          <w:rFonts w:eastAsiaTheme="minorEastAsia"/>
        </w:rPr>
      </w:pPr>
    </w:p>
    <w:p w14:paraId="23B62F1C" w14:textId="5F788B8D" w:rsidR="00803557" w:rsidRPr="000A1297" w:rsidRDefault="00B936DB" w:rsidP="000A1297">
      <w:pPr>
        <w:pStyle w:val="ae"/>
      </w:pPr>
      <w:r>
        <w:t>Supplementary Table 2</w:t>
      </w:r>
      <w:r w:rsidR="00F06628">
        <w:t>.</w:t>
      </w:r>
      <w:r w:rsidRPr="00630D60">
        <w:t xml:space="preserve"> Association of miR-181a-5p and P-Smad2 with clinical characteristics. Statistical correlation (</w:t>
      </w:r>
      <w:r w:rsidRPr="000A1297">
        <w:rPr>
          <w:i/>
          <w:iCs/>
        </w:rPr>
        <w:t>p</w:t>
      </w:r>
      <w:r w:rsidRPr="00630D60">
        <w:t xml:space="preserve">, </w:t>
      </w:r>
      <w:r w:rsidRPr="000A1297">
        <w:rPr>
          <w:i/>
          <w:iCs/>
        </w:rPr>
        <w:t>p</w:t>
      </w:r>
      <w:r w:rsidRPr="00630D60">
        <w:t>-value) between phosphorylation levels of Smad-2 and expression level of</w:t>
      </w:r>
      <w:r w:rsidRPr="000A1297">
        <w:t xml:space="preserve"> miR-18a-5p</w:t>
      </w:r>
      <w:r w:rsidRPr="00630D60">
        <w:t xml:space="preserve"> with clinical and pathological features.</w:t>
      </w:r>
    </w:p>
    <w:tbl>
      <w:tblPr>
        <w:tblStyle w:val="ad"/>
        <w:tblW w:w="73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72"/>
        <w:gridCol w:w="1630"/>
        <w:gridCol w:w="992"/>
        <w:gridCol w:w="1559"/>
        <w:gridCol w:w="992"/>
      </w:tblGrid>
      <w:tr w:rsidR="00523EB8" w:rsidRPr="000A1297" w14:paraId="5BD23246" w14:textId="77777777" w:rsidTr="005177E2">
        <w:trPr>
          <w:trHeight w:val="300"/>
          <w:jc w:val="center"/>
        </w:trPr>
        <w:tc>
          <w:tcPr>
            <w:tcW w:w="2193" w:type="dxa"/>
            <w:gridSpan w:val="2"/>
            <w:vAlign w:val="center"/>
          </w:tcPr>
          <w:p w14:paraId="652CDADB" w14:textId="77777777" w:rsidR="00523EB8" w:rsidRPr="000A1297" w:rsidRDefault="00523EB8" w:rsidP="000A1297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4D4E14C" w14:textId="77777777" w:rsidR="00523EB8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P-Smad2</w:t>
            </w:r>
          </w:p>
        </w:tc>
        <w:tc>
          <w:tcPr>
            <w:tcW w:w="2551" w:type="dxa"/>
            <w:gridSpan w:val="2"/>
            <w:vAlign w:val="center"/>
          </w:tcPr>
          <w:p w14:paraId="75D3DD00" w14:textId="77777777" w:rsidR="00523EB8" w:rsidRPr="005177E2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5177E2">
              <w:rPr>
                <w:rFonts w:eastAsia="Palatino Linotype"/>
              </w:rPr>
              <w:t>miR-181a-5p</w:t>
            </w:r>
          </w:p>
        </w:tc>
      </w:tr>
      <w:tr w:rsidR="00523EB8" w:rsidRPr="000A1297" w14:paraId="0EB96BDC" w14:textId="77777777" w:rsidTr="005177E2">
        <w:trPr>
          <w:trHeight w:val="300"/>
          <w:jc w:val="center"/>
        </w:trPr>
        <w:tc>
          <w:tcPr>
            <w:tcW w:w="2193" w:type="dxa"/>
            <w:gridSpan w:val="2"/>
            <w:vAlign w:val="center"/>
          </w:tcPr>
          <w:p w14:paraId="29DF8936" w14:textId="77777777" w:rsidR="00523EB8" w:rsidRPr="000A1297" w:rsidRDefault="00523EB8" w:rsidP="000A1297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630" w:type="dxa"/>
            <w:vAlign w:val="center"/>
          </w:tcPr>
          <w:p w14:paraId="7F9FB807" w14:textId="77777777" w:rsidR="00523EB8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Median (IQR)</w:t>
            </w:r>
          </w:p>
        </w:tc>
        <w:tc>
          <w:tcPr>
            <w:tcW w:w="992" w:type="dxa"/>
            <w:vAlign w:val="center"/>
          </w:tcPr>
          <w:p w14:paraId="2D63D576" w14:textId="77777777" w:rsidR="00523EB8" w:rsidRPr="005177E2" w:rsidRDefault="005177E2" w:rsidP="005177E2">
            <w:pPr>
              <w:ind w:firstLineChars="0" w:firstLine="0"/>
              <w:jc w:val="center"/>
              <w:rPr>
                <w:rFonts w:eastAsia="Palatino Linotype"/>
                <w:i/>
                <w:iCs/>
              </w:rPr>
            </w:pPr>
            <w:r w:rsidRPr="005177E2">
              <w:rPr>
                <w:rFonts w:eastAsia="Palatino Linotype"/>
                <w:i/>
                <w:iCs/>
              </w:rPr>
              <w:t>p</w:t>
            </w:r>
          </w:p>
        </w:tc>
        <w:tc>
          <w:tcPr>
            <w:tcW w:w="1559" w:type="dxa"/>
            <w:vAlign w:val="center"/>
          </w:tcPr>
          <w:p w14:paraId="6A00DF84" w14:textId="77777777" w:rsidR="00523EB8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Median (IQR)</w:t>
            </w:r>
          </w:p>
        </w:tc>
        <w:tc>
          <w:tcPr>
            <w:tcW w:w="992" w:type="dxa"/>
            <w:vAlign w:val="center"/>
          </w:tcPr>
          <w:p w14:paraId="3E8BA804" w14:textId="77777777" w:rsidR="00523EB8" w:rsidRPr="005177E2" w:rsidRDefault="005177E2" w:rsidP="005177E2">
            <w:pPr>
              <w:ind w:firstLineChars="0" w:firstLine="0"/>
              <w:jc w:val="center"/>
              <w:rPr>
                <w:rFonts w:eastAsia="Palatino Linotype"/>
                <w:i/>
                <w:iCs/>
              </w:rPr>
            </w:pPr>
            <w:r w:rsidRPr="005177E2">
              <w:rPr>
                <w:rFonts w:eastAsia="Palatino Linotype"/>
                <w:i/>
                <w:iCs/>
              </w:rPr>
              <w:t>p</w:t>
            </w:r>
          </w:p>
        </w:tc>
      </w:tr>
      <w:tr w:rsidR="005177E2" w:rsidRPr="000A1297" w14:paraId="1AADB2F5" w14:textId="77777777" w:rsidTr="005177E2">
        <w:trPr>
          <w:trHeight w:val="300"/>
          <w:jc w:val="center"/>
        </w:trPr>
        <w:tc>
          <w:tcPr>
            <w:tcW w:w="7366" w:type="dxa"/>
            <w:gridSpan w:val="6"/>
            <w:vAlign w:val="center"/>
          </w:tcPr>
          <w:p w14:paraId="3994C09A" w14:textId="1059F116" w:rsidR="005177E2" w:rsidRPr="000A1297" w:rsidRDefault="005177E2" w:rsidP="005177E2">
            <w:pPr>
              <w:ind w:firstLineChars="0" w:firstLine="0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Age category</w:t>
            </w:r>
          </w:p>
        </w:tc>
      </w:tr>
      <w:tr w:rsidR="005177E2" w:rsidRPr="000A1297" w14:paraId="06011B89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4FAC813B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14B720C5" w14:textId="2BD757CC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&lt;65</w:t>
            </w:r>
          </w:p>
        </w:tc>
        <w:tc>
          <w:tcPr>
            <w:tcW w:w="1630" w:type="dxa"/>
            <w:vAlign w:val="center"/>
          </w:tcPr>
          <w:p w14:paraId="5070EF25" w14:textId="2012043E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55.0)</w:t>
            </w:r>
          </w:p>
        </w:tc>
        <w:tc>
          <w:tcPr>
            <w:tcW w:w="992" w:type="dxa"/>
            <w:vMerge w:val="restart"/>
            <w:vAlign w:val="center"/>
          </w:tcPr>
          <w:p w14:paraId="17934685" w14:textId="746A6F3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0.8019</w:t>
            </w:r>
          </w:p>
        </w:tc>
        <w:tc>
          <w:tcPr>
            <w:tcW w:w="1559" w:type="dxa"/>
            <w:vAlign w:val="center"/>
          </w:tcPr>
          <w:p w14:paraId="08051B43" w14:textId="78A7896A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10.4 (6.1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17.5)</w:t>
            </w:r>
          </w:p>
        </w:tc>
        <w:tc>
          <w:tcPr>
            <w:tcW w:w="992" w:type="dxa"/>
            <w:vMerge w:val="restart"/>
            <w:vAlign w:val="center"/>
          </w:tcPr>
          <w:p w14:paraId="46F37CA2" w14:textId="5FC122BF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0.057</w:t>
            </w:r>
          </w:p>
        </w:tc>
      </w:tr>
      <w:tr w:rsidR="005177E2" w:rsidRPr="000A1297" w14:paraId="60A55229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70304486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738A1196" w14:textId="7F4FFEB4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≥65</w:t>
            </w:r>
          </w:p>
        </w:tc>
        <w:tc>
          <w:tcPr>
            <w:tcW w:w="1630" w:type="dxa"/>
            <w:vAlign w:val="center"/>
          </w:tcPr>
          <w:p w14:paraId="12D197E3" w14:textId="6BC44D32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27.5 (5.0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60.0)</w:t>
            </w:r>
          </w:p>
        </w:tc>
        <w:tc>
          <w:tcPr>
            <w:tcW w:w="992" w:type="dxa"/>
            <w:vMerge/>
            <w:vAlign w:val="center"/>
          </w:tcPr>
          <w:p w14:paraId="0DBCA4A1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19045AB4" w14:textId="5DD1063E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8.1 (4.5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12.7)</w:t>
            </w:r>
          </w:p>
        </w:tc>
        <w:tc>
          <w:tcPr>
            <w:tcW w:w="992" w:type="dxa"/>
            <w:vMerge/>
            <w:vAlign w:val="center"/>
          </w:tcPr>
          <w:p w14:paraId="5718774B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172CACA0" w14:textId="77777777" w:rsidTr="009A5A72">
        <w:trPr>
          <w:trHeight w:val="300"/>
          <w:jc w:val="center"/>
        </w:trPr>
        <w:tc>
          <w:tcPr>
            <w:tcW w:w="7366" w:type="dxa"/>
            <w:gridSpan w:val="6"/>
            <w:vAlign w:val="center"/>
          </w:tcPr>
          <w:p w14:paraId="680B5E47" w14:textId="5D4DD54B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ECOG Performance Status</w:t>
            </w:r>
          </w:p>
        </w:tc>
      </w:tr>
      <w:tr w:rsidR="005177E2" w:rsidRPr="000A1297" w14:paraId="0106B59B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239AD5A9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27E74002" w14:textId="05A66D0B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</w:t>
            </w:r>
          </w:p>
        </w:tc>
        <w:tc>
          <w:tcPr>
            <w:tcW w:w="1630" w:type="dxa"/>
            <w:vAlign w:val="center"/>
          </w:tcPr>
          <w:p w14:paraId="6D8F43F2" w14:textId="308A6D8F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40.0)</w:t>
            </w:r>
          </w:p>
        </w:tc>
        <w:tc>
          <w:tcPr>
            <w:tcW w:w="992" w:type="dxa"/>
            <w:vMerge w:val="restart"/>
            <w:vAlign w:val="center"/>
          </w:tcPr>
          <w:p w14:paraId="2C2E9619" w14:textId="6541BF96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0.0043</w:t>
            </w:r>
          </w:p>
        </w:tc>
        <w:tc>
          <w:tcPr>
            <w:tcW w:w="1559" w:type="dxa"/>
            <w:vAlign w:val="center"/>
          </w:tcPr>
          <w:p w14:paraId="1241083D" w14:textId="33EEFE95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9.8 (5.5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16.9)</w:t>
            </w:r>
          </w:p>
        </w:tc>
        <w:tc>
          <w:tcPr>
            <w:tcW w:w="992" w:type="dxa"/>
            <w:vMerge w:val="restart"/>
            <w:vAlign w:val="center"/>
          </w:tcPr>
          <w:p w14:paraId="63E5C6C1" w14:textId="1C14C595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0.766</w:t>
            </w:r>
          </w:p>
        </w:tc>
      </w:tr>
      <w:tr w:rsidR="005177E2" w:rsidRPr="000A1297" w14:paraId="31D94D7F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3E826747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7971A677" w14:textId="2D772C65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1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2</w:t>
            </w:r>
          </w:p>
        </w:tc>
        <w:tc>
          <w:tcPr>
            <w:tcW w:w="1630" w:type="dxa"/>
            <w:vAlign w:val="center"/>
          </w:tcPr>
          <w:p w14:paraId="180C150D" w14:textId="46AF1182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30.0 (15.0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70.0)</w:t>
            </w:r>
          </w:p>
        </w:tc>
        <w:tc>
          <w:tcPr>
            <w:tcW w:w="992" w:type="dxa"/>
            <w:vMerge/>
            <w:vAlign w:val="center"/>
          </w:tcPr>
          <w:p w14:paraId="22904F4B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153EB33C" w14:textId="682C35C6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9.1 (6.4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14.1)</w:t>
            </w:r>
          </w:p>
        </w:tc>
        <w:tc>
          <w:tcPr>
            <w:tcW w:w="992" w:type="dxa"/>
            <w:vMerge/>
            <w:vAlign w:val="center"/>
          </w:tcPr>
          <w:p w14:paraId="216EC71C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2A02A3ED" w14:textId="77777777" w:rsidTr="009A5A72">
        <w:trPr>
          <w:trHeight w:val="300"/>
          <w:jc w:val="center"/>
        </w:trPr>
        <w:tc>
          <w:tcPr>
            <w:tcW w:w="7366" w:type="dxa"/>
            <w:gridSpan w:val="6"/>
            <w:vAlign w:val="center"/>
          </w:tcPr>
          <w:p w14:paraId="1BC685AB" w14:textId="6CD1926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Residual disease</w:t>
            </w:r>
          </w:p>
        </w:tc>
      </w:tr>
      <w:tr w:rsidR="005177E2" w:rsidRPr="000A1297" w14:paraId="0793A9E0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05AF0EEE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4257746B" w14:textId="019CC770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None</w:t>
            </w:r>
          </w:p>
        </w:tc>
        <w:tc>
          <w:tcPr>
            <w:tcW w:w="1630" w:type="dxa"/>
            <w:vAlign w:val="center"/>
          </w:tcPr>
          <w:p w14:paraId="301A04FD" w14:textId="1C1ABE1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(5.0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40.0)</w:t>
            </w:r>
          </w:p>
        </w:tc>
        <w:tc>
          <w:tcPr>
            <w:tcW w:w="992" w:type="dxa"/>
            <w:vMerge w:val="restart"/>
            <w:vAlign w:val="center"/>
          </w:tcPr>
          <w:p w14:paraId="713E28C3" w14:textId="549E6CD4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&lt;0.001</w:t>
            </w:r>
          </w:p>
        </w:tc>
        <w:tc>
          <w:tcPr>
            <w:tcW w:w="1559" w:type="dxa"/>
            <w:vAlign w:val="center"/>
          </w:tcPr>
          <w:p w14:paraId="78AEAC49" w14:textId="5E02E511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9.7 (5.5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17.2)</w:t>
            </w:r>
          </w:p>
        </w:tc>
        <w:tc>
          <w:tcPr>
            <w:tcW w:w="992" w:type="dxa"/>
            <w:vMerge w:val="restart"/>
            <w:vAlign w:val="center"/>
          </w:tcPr>
          <w:p w14:paraId="6014587D" w14:textId="5D435C1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0.2166</w:t>
            </w:r>
          </w:p>
        </w:tc>
      </w:tr>
      <w:tr w:rsidR="005177E2" w:rsidRPr="000A1297" w14:paraId="57368E7F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308A9F1B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46E8B085" w14:textId="5B025F91" w:rsidR="005177E2" w:rsidRPr="000A1297" w:rsidRDefault="00F06628" w:rsidP="005177E2">
            <w:pPr>
              <w:ind w:firstLineChars="0" w:firstLine="0"/>
              <w:jc w:val="left"/>
              <w:rPr>
                <w:rFonts w:eastAsia="Palatino Linotype"/>
              </w:rPr>
            </w:pPr>
            <w:r>
              <w:rPr>
                <w:rFonts w:eastAsia="Palatino Linotype"/>
              </w:rPr>
              <w:sym w:font="Symbol" w:char="F0A3"/>
            </w:r>
            <w:r w:rsidR="005177E2" w:rsidRPr="000A1297">
              <w:rPr>
                <w:rFonts w:eastAsia="Palatino Linotype"/>
              </w:rPr>
              <w:t>1</w:t>
            </w:r>
            <w:r>
              <w:rPr>
                <w:rFonts w:eastAsia="Palatino Linotype"/>
              </w:rPr>
              <w:t xml:space="preserve"> </w:t>
            </w:r>
            <w:r w:rsidR="005177E2" w:rsidRPr="000A1297">
              <w:rPr>
                <w:rFonts w:eastAsia="Palatino Linotype"/>
              </w:rPr>
              <w:t>cm</w:t>
            </w:r>
          </w:p>
        </w:tc>
        <w:tc>
          <w:tcPr>
            <w:tcW w:w="1630" w:type="dxa"/>
            <w:vAlign w:val="center"/>
          </w:tcPr>
          <w:p w14:paraId="67C8B65B" w14:textId="3DD37FAA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40.0)</w:t>
            </w:r>
          </w:p>
        </w:tc>
        <w:tc>
          <w:tcPr>
            <w:tcW w:w="992" w:type="dxa"/>
            <w:vMerge/>
            <w:vAlign w:val="center"/>
          </w:tcPr>
          <w:p w14:paraId="1A08AB4F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59A0BEE7" w14:textId="08903593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9.7 (5.8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15.1)</w:t>
            </w:r>
          </w:p>
        </w:tc>
        <w:tc>
          <w:tcPr>
            <w:tcW w:w="992" w:type="dxa"/>
            <w:vMerge/>
            <w:vAlign w:val="center"/>
          </w:tcPr>
          <w:p w14:paraId="06C88F85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37B47319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00DB7D12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63058C48" w14:textId="2C03B5FD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&gt;1</w:t>
            </w:r>
            <w:r w:rsidR="00F06628">
              <w:rPr>
                <w:rFonts w:eastAsia="Palatino Linotype"/>
              </w:rPr>
              <w:t xml:space="preserve"> </w:t>
            </w:r>
            <w:r w:rsidRPr="000A1297">
              <w:rPr>
                <w:rFonts w:eastAsia="Palatino Linotype"/>
              </w:rPr>
              <w:t>cm</w:t>
            </w:r>
          </w:p>
        </w:tc>
        <w:tc>
          <w:tcPr>
            <w:tcW w:w="1630" w:type="dxa"/>
            <w:vAlign w:val="center"/>
          </w:tcPr>
          <w:p w14:paraId="66E38071" w14:textId="6B484873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40.0)</w:t>
            </w:r>
          </w:p>
        </w:tc>
        <w:tc>
          <w:tcPr>
            <w:tcW w:w="992" w:type="dxa"/>
            <w:vMerge/>
            <w:vAlign w:val="center"/>
          </w:tcPr>
          <w:p w14:paraId="40C36A88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23DACA6F" w14:textId="5B2168A2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9.2 (5.8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13.2)</w:t>
            </w:r>
          </w:p>
        </w:tc>
        <w:tc>
          <w:tcPr>
            <w:tcW w:w="992" w:type="dxa"/>
            <w:vMerge/>
            <w:vAlign w:val="center"/>
          </w:tcPr>
          <w:p w14:paraId="1B94D4CD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360DED77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30CB70F9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20B04985" w14:textId="330BE454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not operated</w:t>
            </w:r>
          </w:p>
        </w:tc>
        <w:tc>
          <w:tcPr>
            <w:tcW w:w="1630" w:type="dxa"/>
            <w:vAlign w:val="center"/>
          </w:tcPr>
          <w:p w14:paraId="26013914" w14:textId="193C3CDE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70.0 (55.0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80.0)</w:t>
            </w:r>
          </w:p>
        </w:tc>
        <w:tc>
          <w:tcPr>
            <w:tcW w:w="992" w:type="dxa"/>
            <w:vMerge/>
            <w:vAlign w:val="center"/>
          </w:tcPr>
          <w:p w14:paraId="17F76BDD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09F1CE96" w14:textId="48BA27BB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12.4 (8.7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20.4)</w:t>
            </w:r>
          </w:p>
        </w:tc>
        <w:tc>
          <w:tcPr>
            <w:tcW w:w="992" w:type="dxa"/>
            <w:vMerge/>
            <w:vAlign w:val="center"/>
          </w:tcPr>
          <w:p w14:paraId="1C8F070B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0D67BA9A" w14:textId="77777777" w:rsidTr="009A5A72">
        <w:trPr>
          <w:trHeight w:val="300"/>
          <w:jc w:val="center"/>
        </w:trPr>
        <w:tc>
          <w:tcPr>
            <w:tcW w:w="7366" w:type="dxa"/>
            <w:gridSpan w:val="6"/>
            <w:vAlign w:val="center"/>
          </w:tcPr>
          <w:p w14:paraId="0F2EB1CD" w14:textId="40C6B6F5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FIGO stage</w:t>
            </w:r>
          </w:p>
        </w:tc>
      </w:tr>
      <w:tr w:rsidR="005177E2" w:rsidRPr="000A1297" w14:paraId="0F410B61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197B0ED1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5F6E511A" w14:textId="301C8D35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III</w:t>
            </w:r>
          </w:p>
        </w:tc>
        <w:tc>
          <w:tcPr>
            <w:tcW w:w="1630" w:type="dxa"/>
            <w:vAlign w:val="center"/>
          </w:tcPr>
          <w:p w14:paraId="262A4443" w14:textId="4AA85B8A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25.0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50.0)</w:t>
            </w:r>
          </w:p>
        </w:tc>
        <w:tc>
          <w:tcPr>
            <w:tcW w:w="992" w:type="dxa"/>
            <w:vMerge w:val="restart"/>
            <w:vAlign w:val="center"/>
          </w:tcPr>
          <w:p w14:paraId="3E8994CF" w14:textId="16CE1D7B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0.8236</w:t>
            </w:r>
          </w:p>
        </w:tc>
        <w:tc>
          <w:tcPr>
            <w:tcW w:w="1559" w:type="dxa"/>
            <w:vAlign w:val="center"/>
          </w:tcPr>
          <w:p w14:paraId="3F1E9434" w14:textId="2E8F42E4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10.5 (5.9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16.9)</w:t>
            </w:r>
          </w:p>
        </w:tc>
        <w:tc>
          <w:tcPr>
            <w:tcW w:w="992" w:type="dxa"/>
            <w:vMerge w:val="restart"/>
            <w:vAlign w:val="center"/>
          </w:tcPr>
          <w:p w14:paraId="132861EA" w14:textId="7483B6A6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0.0330</w:t>
            </w:r>
          </w:p>
        </w:tc>
      </w:tr>
      <w:tr w:rsidR="005177E2" w:rsidRPr="000A1297" w14:paraId="068001BF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2622C829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4D5E32A6" w14:textId="52620298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IV</w:t>
            </w:r>
          </w:p>
        </w:tc>
        <w:tc>
          <w:tcPr>
            <w:tcW w:w="1630" w:type="dxa"/>
            <w:vAlign w:val="center"/>
          </w:tcPr>
          <w:p w14:paraId="31C9DCCD" w14:textId="3EEB1E94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60.0)</w:t>
            </w:r>
          </w:p>
        </w:tc>
        <w:tc>
          <w:tcPr>
            <w:tcW w:w="992" w:type="dxa"/>
            <w:vMerge/>
            <w:vAlign w:val="center"/>
          </w:tcPr>
          <w:p w14:paraId="28287DCA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346E75A4" w14:textId="06D6AE7C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7.2 (4.7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11.6)</w:t>
            </w:r>
          </w:p>
        </w:tc>
        <w:tc>
          <w:tcPr>
            <w:tcW w:w="992" w:type="dxa"/>
            <w:vMerge/>
            <w:vAlign w:val="center"/>
          </w:tcPr>
          <w:p w14:paraId="0CA3E475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44E3B2DF" w14:textId="77777777" w:rsidTr="009A5A72">
        <w:trPr>
          <w:trHeight w:val="300"/>
          <w:jc w:val="center"/>
        </w:trPr>
        <w:tc>
          <w:tcPr>
            <w:tcW w:w="7366" w:type="dxa"/>
            <w:gridSpan w:val="6"/>
            <w:vAlign w:val="center"/>
          </w:tcPr>
          <w:p w14:paraId="37A4B5EA" w14:textId="69A81803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Tumor histology</w:t>
            </w:r>
          </w:p>
        </w:tc>
      </w:tr>
      <w:tr w:rsidR="005177E2" w:rsidRPr="000A1297" w14:paraId="7A5F0FA4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0850646A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6E51F165" w14:textId="1B85CCE3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High Grade Serous</w:t>
            </w:r>
          </w:p>
        </w:tc>
        <w:tc>
          <w:tcPr>
            <w:tcW w:w="1630" w:type="dxa"/>
            <w:vAlign w:val="center"/>
          </w:tcPr>
          <w:p w14:paraId="58A6AE78" w14:textId="05ED78E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60.0)</w:t>
            </w:r>
          </w:p>
        </w:tc>
        <w:tc>
          <w:tcPr>
            <w:tcW w:w="992" w:type="dxa"/>
            <w:vMerge w:val="restart"/>
            <w:vAlign w:val="center"/>
          </w:tcPr>
          <w:p w14:paraId="0D801853" w14:textId="58CA6694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0.8584</w:t>
            </w:r>
          </w:p>
        </w:tc>
        <w:tc>
          <w:tcPr>
            <w:tcW w:w="1559" w:type="dxa"/>
            <w:vAlign w:val="center"/>
          </w:tcPr>
          <w:p w14:paraId="0631DCC2" w14:textId="2AA998E5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9.5 (5.5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15.6)</w:t>
            </w:r>
          </w:p>
        </w:tc>
        <w:tc>
          <w:tcPr>
            <w:tcW w:w="992" w:type="dxa"/>
            <w:vMerge w:val="restart"/>
            <w:vAlign w:val="center"/>
          </w:tcPr>
          <w:p w14:paraId="41EE9F38" w14:textId="2BAECBCF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0.0126</w:t>
            </w:r>
          </w:p>
        </w:tc>
      </w:tr>
      <w:tr w:rsidR="005177E2" w:rsidRPr="000A1297" w14:paraId="32C10B04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207AB346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2BE800CA" w14:textId="7711E0FA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Other</w:t>
            </w:r>
          </w:p>
        </w:tc>
        <w:tc>
          <w:tcPr>
            <w:tcW w:w="1630" w:type="dxa"/>
            <w:vAlign w:val="center"/>
          </w:tcPr>
          <w:p w14:paraId="7E7302BF" w14:textId="7FABB866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30.0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55.0)</w:t>
            </w:r>
          </w:p>
        </w:tc>
        <w:tc>
          <w:tcPr>
            <w:tcW w:w="992" w:type="dxa"/>
            <w:vMerge/>
            <w:vAlign w:val="center"/>
          </w:tcPr>
          <w:p w14:paraId="1D3D5086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5446F72D" w14:textId="621F7CF6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12.5 (8.1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24.4)</w:t>
            </w:r>
          </w:p>
        </w:tc>
        <w:tc>
          <w:tcPr>
            <w:tcW w:w="992" w:type="dxa"/>
            <w:vMerge/>
            <w:vAlign w:val="center"/>
          </w:tcPr>
          <w:p w14:paraId="418552AA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  <w:tr w:rsidR="005177E2" w:rsidRPr="000A1297" w14:paraId="1B45451B" w14:textId="77777777" w:rsidTr="009A5A72">
        <w:trPr>
          <w:trHeight w:val="315"/>
          <w:jc w:val="center"/>
        </w:trPr>
        <w:tc>
          <w:tcPr>
            <w:tcW w:w="7366" w:type="dxa"/>
            <w:gridSpan w:val="6"/>
            <w:vAlign w:val="center"/>
          </w:tcPr>
          <w:p w14:paraId="7FCDF537" w14:textId="025371BC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  <w:i/>
              </w:rPr>
              <w:t>BRCA</w:t>
            </w:r>
            <w:r w:rsidRPr="000A1297">
              <w:rPr>
                <w:rFonts w:eastAsia="Palatino Linotype"/>
              </w:rPr>
              <w:t xml:space="preserve"> status</w:t>
            </w:r>
          </w:p>
        </w:tc>
      </w:tr>
      <w:tr w:rsidR="005177E2" w:rsidRPr="000A1297" w14:paraId="4A0519EE" w14:textId="77777777" w:rsidTr="006E4ADE">
        <w:trPr>
          <w:trHeight w:val="300"/>
          <w:jc w:val="center"/>
        </w:trPr>
        <w:tc>
          <w:tcPr>
            <w:tcW w:w="421" w:type="dxa"/>
            <w:vMerge w:val="restart"/>
            <w:vAlign w:val="center"/>
          </w:tcPr>
          <w:p w14:paraId="2F0FC38E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4B78D587" w14:textId="5AD1A96C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Mutated</w:t>
            </w:r>
          </w:p>
        </w:tc>
        <w:tc>
          <w:tcPr>
            <w:tcW w:w="1630" w:type="dxa"/>
            <w:vAlign w:val="center"/>
          </w:tcPr>
          <w:p w14:paraId="75A48923" w14:textId="728B98E9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20.0 (5.0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37.5)</w:t>
            </w:r>
          </w:p>
        </w:tc>
        <w:tc>
          <w:tcPr>
            <w:tcW w:w="992" w:type="dxa"/>
            <w:vMerge w:val="restart"/>
            <w:vAlign w:val="center"/>
          </w:tcPr>
          <w:p w14:paraId="442DEF89" w14:textId="7E1327A9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0.0996</w:t>
            </w:r>
          </w:p>
        </w:tc>
        <w:tc>
          <w:tcPr>
            <w:tcW w:w="1559" w:type="dxa"/>
            <w:vAlign w:val="center"/>
          </w:tcPr>
          <w:p w14:paraId="314B434C" w14:textId="685ED4AE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8.1 (4.6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14.2)</w:t>
            </w:r>
          </w:p>
        </w:tc>
        <w:tc>
          <w:tcPr>
            <w:tcW w:w="992" w:type="dxa"/>
            <w:vMerge w:val="restart"/>
            <w:vAlign w:val="center"/>
          </w:tcPr>
          <w:p w14:paraId="2F617CFF" w14:textId="2E59707F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0.1162</w:t>
            </w:r>
          </w:p>
        </w:tc>
      </w:tr>
      <w:tr w:rsidR="005177E2" w:rsidRPr="000A1297" w14:paraId="38166AE9" w14:textId="77777777" w:rsidTr="006E4ADE">
        <w:trPr>
          <w:trHeight w:val="300"/>
          <w:jc w:val="center"/>
        </w:trPr>
        <w:tc>
          <w:tcPr>
            <w:tcW w:w="421" w:type="dxa"/>
            <w:vMerge/>
            <w:vAlign w:val="center"/>
          </w:tcPr>
          <w:p w14:paraId="081F01C2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  <w:tc>
          <w:tcPr>
            <w:tcW w:w="1772" w:type="dxa"/>
            <w:vAlign w:val="center"/>
          </w:tcPr>
          <w:p w14:paraId="40C08A64" w14:textId="385D83BA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Wild Type</w:t>
            </w:r>
          </w:p>
        </w:tc>
        <w:tc>
          <w:tcPr>
            <w:tcW w:w="1630" w:type="dxa"/>
            <w:vAlign w:val="center"/>
          </w:tcPr>
          <w:p w14:paraId="3589EA62" w14:textId="7BDC565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25.0 (10.0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60.0)</w:t>
            </w:r>
          </w:p>
        </w:tc>
        <w:tc>
          <w:tcPr>
            <w:tcW w:w="992" w:type="dxa"/>
            <w:vMerge/>
            <w:vAlign w:val="center"/>
          </w:tcPr>
          <w:p w14:paraId="06F17318" w14:textId="777777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</w:p>
        </w:tc>
        <w:tc>
          <w:tcPr>
            <w:tcW w:w="1559" w:type="dxa"/>
            <w:vAlign w:val="center"/>
          </w:tcPr>
          <w:p w14:paraId="77D909C0" w14:textId="63CE4077" w:rsidR="005177E2" w:rsidRPr="000A1297" w:rsidRDefault="005177E2" w:rsidP="005177E2">
            <w:pPr>
              <w:ind w:firstLineChars="0" w:firstLine="0"/>
              <w:jc w:val="center"/>
              <w:rPr>
                <w:rFonts w:eastAsia="Palatino Linotype"/>
              </w:rPr>
            </w:pPr>
            <w:r w:rsidRPr="000A1297">
              <w:rPr>
                <w:rFonts w:eastAsia="Palatino Linotype"/>
              </w:rPr>
              <w:t>9.9 (5.9</w:t>
            </w:r>
            <w:r>
              <w:rPr>
                <w:rFonts w:eastAsia="Palatino Linotype"/>
              </w:rPr>
              <w:t>–</w:t>
            </w:r>
            <w:r w:rsidRPr="000A1297">
              <w:rPr>
                <w:rFonts w:eastAsia="Palatino Linotype"/>
              </w:rPr>
              <w:t>16.9)</w:t>
            </w:r>
          </w:p>
        </w:tc>
        <w:tc>
          <w:tcPr>
            <w:tcW w:w="992" w:type="dxa"/>
            <w:vMerge/>
            <w:vAlign w:val="center"/>
          </w:tcPr>
          <w:p w14:paraId="5C580721" w14:textId="77777777" w:rsidR="005177E2" w:rsidRPr="000A1297" w:rsidRDefault="005177E2" w:rsidP="005177E2">
            <w:pPr>
              <w:ind w:firstLineChars="0" w:firstLine="0"/>
              <w:jc w:val="left"/>
              <w:rPr>
                <w:rFonts w:eastAsia="Palatino Linotype"/>
              </w:rPr>
            </w:pPr>
          </w:p>
        </w:tc>
      </w:tr>
    </w:tbl>
    <w:p w14:paraId="4F103207" w14:textId="36A4A539" w:rsidR="00523EB8" w:rsidRPr="007A6779" w:rsidRDefault="005177E2" w:rsidP="005177E2">
      <w:pPr>
        <w:pStyle w:val="af"/>
      </w:pPr>
      <w:r w:rsidRPr="007A6779">
        <w:t>IQR:</w:t>
      </w:r>
      <w:r w:rsidR="00460EC9" w:rsidRPr="007A6779">
        <w:t xml:space="preserve"> Interquartile range;</w:t>
      </w:r>
      <w:r w:rsidRPr="007A6779">
        <w:t xml:space="preserve"> ECOG:</w:t>
      </w:r>
      <w:r w:rsidR="00460EC9" w:rsidRPr="007A6779">
        <w:t xml:space="preserve"> </w:t>
      </w:r>
      <w:r w:rsidR="00460EC9" w:rsidRPr="008C7AE7">
        <w:t>Eastern Cooperative Oncology Group</w:t>
      </w:r>
      <w:r w:rsidR="00460EC9">
        <w:t xml:space="preserve">; </w:t>
      </w:r>
      <w:r w:rsidR="00460EC9" w:rsidRPr="007A6779">
        <w:t xml:space="preserve">FIGO: International Federation of Gynecology and Obstetrics; </w:t>
      </w:r>
      <w:r w:rsidR="00460EC9" w:rsidRPr="007A6779">
        <w:rPr>
          <w:i/>
        </w:rPr>
        <w:t>BRCA</w:t>
      </w:r>
      <w:r w:rsidR="00460EC9" w:rsidRPr="007A6779">
        <w:t xml:space="preserve">: </w:t>
      </w:r>
      <w:proofErr w:type="spellStart"/>
      <w:r w:rsidR="00460EC9" w:rsidRPr="007A6779">
        <w:t>BReast</w:t>
      </w:r>
      <w:proofErr w:type="spellEnd"/>
      <w:r w:rsidR="00460EC9" w:rsidRPr="007A6779">
        <w:t xml:space="preserve"> </w:t>
      </w:r>
      <w:proofErr w:type="spellStart"/>
      <w:r w:rsidR="00460EC9" w:rsidRPr="007A6779">
        <w:t>CAncer</w:t>
      </w:r>
      <w:proofErr w:type="spellEnd"/>
      <w:r w:rsidR="00460EC9" w:rsidRPr="007A6779">
        <w:t xml:space="preserve"> genes</w:t>
      </w:r>
      <w:r w:rsidR="007A6779" w:rsidRPr="007A6779">
        <w:t>.</w:t>
      </w:r>
      <w:bookmarkStart w:id="1" w:name="_GoBack"/>
      <w:bookmarkEnd w:id="1"/>
    </w:p>
    <w:sectPr w:rsidR="00523EB8" w:rsidRPr="007A6779" w:rsidSect="005441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992" w:bottom="992" w:left="992" w:header="283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AA45" w14:textId="77777777" w:rsidR="0093399D" w:rsidRDefault="0093399D">
      <w:pPr>
        <w:ind w:firstLine="420"/>
      </w:pPr>
      <w:r>
        <w:separator/>
      </w:r>
    </w:p>
  </w:endnote>
  <w:endnote w:type="continuationSeparator" w:id="0">
    <w:p w14:paraId="0A94C67B" w14:textId="77777777" w:rsidR="0093399D" w:rsidRDefault="0093399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E405" w14:textId="77777777" w:rsidR="009A5A72" w:rsidRDefault="009A5A7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E6A3" w14:textId="041C2796" w:rsidR="009A5A72" w:rsidRDefault="009A5A72" w:rsidP="00544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42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5074">
      <w:rPr>
        <w:noProof/>
        <w:color w:val="000000"/>
      </w:rPr>
      <w:t>9</w:t>
    </w:r>
    <w:r>
      <w:rPr>
        <w:color w:val="000000"/>
      </w:rPr>
      <w:fldChar w:fldCharType="end"/>
    </w:r>
  </w:p>
  <w:p w14:paraId="639AC8C4" w14:textId="77777777" w:rsidR="009A5A72" w:rsidRDefault="009A5A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4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316013"/>
      <w:docPartObj>
        <w:docPartGallery w:val="Page Numbers (Bottom of Page)"/>
        <w:docPartUnique/>
      </w:docPartObj>
    </w:sdtPr>
    <w:sdtEndPr/>
    <w:sdtContent>
      <w:p w14:paraId="43729A06" w14:textId="52BFF694" w:rsidR="009A5A72" w:rsidRDefault="009A5A72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74" w:rsidRPr="00E75074">
          <w:rPr>
            <w:noProof/>
            <w:lang w:val="zh-CN"/>
          </w:rPr>
          <w:t>1</w:t>
        </w:r>
        <w:r>
          <w:fldChar w:fldCharType="end"/>
        </w:r>
      </w:p>
    </w:sdtContent>
  </w:sdt>
  <w:p w14:paraId="2B0BF8EA" w14:textId="77777777" w:rsidR="009A5A72" w:rsidRDefault="009A5A7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85FA" w14:textId="77777777" w:rsidR="0093399D" w:rsidRDefault="0093399D">
      <w:pPr>
        <w:ind w:firstLine="420"/>
      </w:pPr>
      <w:r>
        <w:separator/>
      </w:r>
    </w:p>
  </w:footnote>
  <w:footnote w:type="continuationSeparator" w:id="0">
    <w:p w14:paraId="77989260" w14:textId="77777777" w:rsidR="0093399D" w:rsidRDefault="0093399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F508" w14:textId="77777777" w:rsidR="009A5A72" w:rsidRDefault="009A5A7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8B6C" w14:textId="77777777" w:rsidR="009A5A72" w:rsidRDefault="009A5A72" w:rsidP="0054410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84F8" w14:textId="77777777" w:rsidR="009A5A72" w:rsidRDefault="009A5A72" w:rsidP="00544103">
    <w:pPr>
      <w:pStyle w:val="a4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A69"/>
    <w:multiLevelType w:val="multilevel"/>
    <w:tmpl w:val="E2CA259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8C2817"/>
    <w:multiLevelType w:val="multilevel"/>
    <w:tmpl w:val="270A108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8"/>
    <w:rsid w:val="00016427"/>
    <w:rsid w:val="000A1297"/>
    <w:rsid w:val="00176E35"/>
    <w:rsid w:val="003130F3"/>
    <w:rsid w:val="003742C3"/>
    <w:rsid w:val="00384826"/>
    <w:rsid w:val="003C2DAD"/>
    <w:rsid w:val="00460EC9"/>
    <w:rsid w:val="004F5A34"/>
    <w:rsid w:val="005177E2"/>
    <w:rsid w:val="00523EB8"/>
    <w:rsid w:val="00544103"/>
    <w:rsid w:val="00630D60"/>
    <w:rsid w:val="006E4ADE"/>
    <w:rsid w:val="006F33FF"/>
    <w:rsid w:val="00780415"/>
    <w:rsid w:val="007A6779"/>
    <w:rsid w:val="00803557"/>
    <w:rsid w:val="00803C9A"/>
    <w:rsid w:val="008230BC"/>
    <w:rsid w:val="008353D7"/>
    <w:rsid w:val="00876353"/>
    <w:rsid w:val="00876AA4"/>
    <w:rsid w:val="008D3F65"/>
    <w:rsid w:val="00921F54"/>
    <w:rsid w:val="0093399D"/>
    <w:rsid w:val="009A5A72"/>
    <w:rsid w:val="009C3F14"/>
    <w:rsid w:val="009F08A5"/>
    <w:rsid w:val="00A02B8A"/>
    <w:rsid w:val="00A5439F"/>
    <w:rsid w:val="00B936DB"/>
    <w:rsid w:val="00C430BA"/>
    <w:rsid w:val="00C80442"/>
    <w:rsid w:val="00D153AA"/>
    <w:rsid w:val="00D93476"/>
    <w:rsid w:val="00DF2043"/>
    <w:rsid w:val="00E17806"/>
    <w:rsid w:val="00E62DF3"/>
    <w:rsid w:val="00E75074"/>
    <w:rsid w:val="00EA4247"/>
    <w:rsid w:val="00F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AE89C"/>
  <w15:docId w15:val="{F3AF35DC-B735-8C46-AC5B-385D9EC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03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544103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544103"/>
    <w:pPr>
      <w:keepNext/>
      <w:keepLines/>
      <w:numPr>
        <w:ilvl w:val="1"/>
        <w:numId w:val="2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544103"/>
    <w:pPr>
      <w:keepNext/>
      <w:keepLines/>
      <w:numPr>
        <w:ilvl w:val="2"/>
        <w:numId w:val="2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44103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410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44103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44103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44103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03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1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a4">
    <w:name w:val="header"/>
    <w:basedOn w:val="a"/>
    <w:link w:val="a5"/>
    <w:uiPriority w:val="99"/>
    <w:unhideWhenUsed/>
    <w:rsid w:val="0054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6">
    <w:name w:val="footer"/>
    <w:basedOn w:val="a"/>
    <w:link w:val="a7"/>
    <w:uiPriority w:val="99"/>
    <w:unhideWhenUsed/>
    <w:rsid w:val="0054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it-IT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6AAAE"/>
      <w:spacing w:before="100" w:beforeAutospacing="1" w:after="100" w:afterAutospacing="1"/>
    </w:pPr>
    <w:rPr>
      <w:b/>
      <w:bCs/>
      <w:color w:val="FFFFFF"/>
      <w:sz w:val="28"/>
      <w:szCs w:val="28"/>
      <w:lang w:eastAsia="it-IT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it-IT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7">
    <w:name w:val="页脚 字符"/>
    <w:link w:val="a6"/>
    <w:uiPriority w:val="99"/>
    <w:rsid w:val="00544103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10">
    <w:name w:val="标题 1 字符"/>
    <w:aliases w:val="一级标题 字符"/>
    <w:link w:val="1"/>
    <w:uiPriority w:val="1"/>
    <w:rsid w:val="00544103"/>
    <w:rPr>
      <w:rFonts w:ascii="Times New Roman" w:eastAsia="Times New Roman" w:hAnsi="Times New Roman" w:cs="Book Antiqua"/>
      <w:b/>
      <w:bCs/>
      <w:sz w:val="24"/>
      <w:lang w:val="en-US" w:eastAsia="zh-CN"/>
    </w:rPr>
  </w:style>
  <w:style w:type="character" w:customStyle="1" w:styleId="20">
    <w:name w:val="标题 2 字符"/>
    <w:aliases w:val="二级标题 字符"/>
    <w:link w:val="2"/>
    <w:uiPriority w:val="9"/>
    <w:rsid w:val="00544103"/>
    <w:rPr>
      <w:rFonts w:ascii="Times New Roman" w:eastAsia="Times New Roman" w:hAnsi="Times New Roman" w:cs="Times New Roman"/>
      <w:b/>
      <w:bCs/>
      <w:i/>
      <w:kern w:val="2"/>
      <w:sz w:val="22"/>
      <w:szCs w:val="21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544103"/>
    <w:rPr>
      <w:rFonts w:ascii="Times New Roman" w:eastAsia="Times New Roman" w:hAnsi="Times New Roman" w:cs="Times New Roman"/>
      <w:bCs/>
      <w:i/>
      <w:kern w:val="2"/>
      <w:sz w:val="22"/>
      <w:szCs w:val="32"/>
      <w:lang w:val="en-US" w:eastAsia="zh-CN"/>
    </w:rPr>
  </w:style>
  <w:style w:type="character" w:customStyle="1" w:styleId="40">
    <w:name w:val="标题 4 字符"/>
    <w:link w:val="4"/>
    <w:uiPriority w:val="9"/>
    <w:rsid w:val="00544103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50">
    <w:name w:val="标题 5 字符"/>
    <w:link w:val="5"/>
    <w:uiPriority w:val="9"/>
    <w:rsid w:val="00544103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544103"/>
    <w:rPr>
      <w:rFonts w:ascii="等线 Light" w:eastAsia="等线 Light" w:hAnsi="等线 Light" w:cs="Times New Roman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link w:val="7"/>
    <w:uiPriority w:val="9"/>
    <w:rsid w:val="00544103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544103"/>
    <w:rPr>
      <w:rFonts w:ascii="等线 Light" w:eastAsia="等线 Light" w:hAnsi="等线 Light" w:cs="Times New Roman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544103"/>
    <w:rPr>
      <w:rFonts w:ascii="等线 Light" w:eastAsia="等线 Light" w:hAnsi="等线 Light" w:cs="Times New Roman"/>
      <w:kern w:val="2"/>
      <w:sz w:val="21"/>
      <w:szCs w:val="21"/>
      <w:lang w:val="en-US" w:eastAsia="zh-CN"/>
    </w:rPr>
  </w:style>
  <w:style w:type="paragraph" w:customStyle="1" w:styleId="ae">
    <w:name w:val="表题"/>
    <w:basedOn w:val="a"/>
    <w:autoRedefine/>
    <w:qFormat/>
    <w:rsid w:val="000A1297"/>
    <w:pPr>
      <w:spacing w:beforeLines="100" w:before="240" w:afterLines="100" w:after="240"/>
      <w:ind w:firstLineChars="0" w:firstLine="0"/>
      <w:jc w:val="center"/>
    </w:pPr>
    <w:rPr>
      <w:rFonts w:eastAsia="Palatino Linotype"/>
      <w:b/>
    </w:rPr>
  </w:style>
  <w:style w:type="paragraph" w:customStyle="1" w:styleId="af">
    <w:name w:val="表注"/>
    <w:basedOn w:val="ae"/>
    <w:autoRedefine/>
    <w:qFormat/>
    <w:rsid w:val="005177E2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f0">
    <w:name w:val="参考文献"/>
    <w:basedOn w:val="a"/>
    <w:autoRedefine/>
    <w:qFormat/>
    <w:rsid w:val="00544103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1">
    <w:name w:val="稿件类型"/>
    <w:basedOn w:val="a"/>
    <w:autoRedefine/>
    <w:qFormat/>
    <w:rsid w:val="00544103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2">
    <w:name w:val="关键词"/>
    <w:basedOn w:val="a"/>
    <w:autoRedefine/>
    <w:qFormat/>
    <w:rsid w:val="00544103"/>
    <w:pPr>
      <w:ind w:firstLineChars="0" w:firstLine="0"/>
    </w:pPr>
    <w:rPr>
      <w:noProof/>
    </w:rPr>
  </w:style>
  <w:style w:type="paragraph" w:customStyle="1" w:styleId="af3">
    <w:name w:val="机构信息"/>
    <w:basedOn w:val="a"/>
    <w:link w:val="af4"/>
    <w:autoRedefine/>
    <w:qFormat/>
    <w:rsid w:val="00544103"/>
    <w:pPr>
      <w:ind w:firstLineChars="0" w:firstLine="0"/>
    </w:pPr>
    <w:rPr>
      <w:i/>
    </w:rPr>
  </w:style>
  <w:style w:type="character" w:customStyle="1" w:styleId="af4">
    <w:name w:val="机构信息 字符"/>
    <w:link w:val="af3"/>
    <w:rsid w:val="00544103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f5">
    <w:name w:val="接收日期"/>
    <w:basedOn w:val="a"/>
    <w:autoRedefine/>
    <w:qFormat/>
    <w:rsid w:val="00544103"/>
    <w:pPr>
      <w:ind w:firstLineChars="0" w:firstLine="0"/>
    </w:pPr>
  </w:style>
  <w:style w:type="paragraph" w:styleId="af6">
    <w:name w:val="Normal (Web)"/>
    <w:basedOn w:val="a"/>
    <w:uiPriority w:val="99"/>
    <w:unhideWhenUsed/>
    <w:rsid w:val="00544103"/>
    <w:pPr>
      <w:spacing w:before="100" w:beforeAutospacing="1" w:after="100" w:afterAutospacing="1"/>
    </w:pPr>
    <w:rPr>
      <w:lang w:eastAsia="en-US"/>
    </w:rPr>
  </w:style>
  <w:style w:type="paragraph" w:customStyle="1" w:styleId="af7">
    <w:name w:val="通讯作者"/>
    <w:basedOn w:val="a"/>
    <w:autoRedefine/>
    <w:qFormat/>
    <w:rsid w:val="00544103"/>
    <w:pPr>
      <w:ind w:firstLineChars="0" w:firstLine="0"/>
    </w:pPr>
  </w:style>
  <w:style w:type="paragraph" w:customStyle="1" w:styleId="af8">
    <w:name w:val="图注"/>
    <w:basedOn w:val="af"/>
    <w:autoRedefine/>
    <w:qFormat/>
    <w:rsid w:val="00544103"/>
  </w:style>
  <w:style w:type="table" w:styleId="af9">
    <w:name w:val="Table Grid"/>
    <w:basedOn w:val="a1"/>
    <w:uiPriority w:val="59"/>
    <w:qFormat/>
    <w:rsid w:val="00544103"/>
    <w:rPr>
      <w:rFonts w:ascii="等线" w:eastAsia="等线" w:hAnsi="等线" w:cs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文章标题"/>
    <w:basedOn w:val="a"/>
    <w:link w:val="afb"/>
    <w:autoRedefine/>
    <w:qFormat/>
    <w:rsid w:val="00544103"/>
    <w:pPr>
      <w:kinsoku w:val="0"/>
      <w:overflowPunct w:val="0"/>
      <w:autoSpaceDE w:val="0"/>
      <w:autoSpaceDN w:val="0"/>
      <w:adjustRightInd w:val="0"/>
      <w:snapToGrid w:val="0"/>
      <w:spacing w:beforeLines="50" w:before="12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b">
    <w:name w:val="文章标题 字符"/>
    <w:link w:val="afa"/>
    <w:rsid w:val="00544103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c">
    <w:name w:val="文章内容"/>
    <w:basedOn w:val="a"/>
    <w:link w:val="afd"/>
    <w:autoRedefine/>
    <w:rsid w:val="00544103"/>
    <w:pPr>
      <w:ind w:firstLine="420"/>
    </w:pPr>
    <w:rPr>
      <w:color w:val="000000"/>
    </w:rPr>
  </w:style>
  <w:style w:type="character" w:customStyle="1" w:styleId="afd">
    <w:name w:val="文章内容 字符"/>
    <w:link w:val="afc"/>
    <w:rsid w:val="00544103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afe">
    <w:name w:val="line number"/>
    <w:uiPriority w:val="99"/>
    <w:semiHidden/>
    <w:unhideWhenUsed/>
    <w:rsid w:val="00544103"/>
  </w:style>
  <w:style w:type="character" w:customStyle="1" w:styleId="a5">
    <w:name w:val="页眉 字符"/>
    <w:link w:val="a4"/>
    <w:uiPriority w:val="99"/>
    <w:rsid w:val="00544103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customStyle="1" w:styleId="aff">
    <w:name w:val="摘要"/>
    <w:basedOn w:val="a"/>
    <w:autoRedefine/>
    <w:qFormat/>
    <w:rsid w:val="00544103"/>
    <w:pPr>
      <w:ind w:firstLineChars="0" w:firstLine="0"/>
    </w:pPr>
    <w:rPr>
      <w:noProof/>
    </w:rPr>
  </w:style>
  <w:style w:type="character" w:styleId="aff0">
    <w:name w:val="Placeholder Text"/>
    <w:uiPriority w:val="99"/>
    <w:semiHidden/>
    <w:rsid w:val="00544103"/>
    <w:rPr>
      <w:color w:val="808080"/>
    </w:rPr>
  </w:style>
  <w:style w:type="paragraph" w:styleId="aff1">
    <w:name w:val="Body Text"/>
    <w:basedOn w:val="a"/>
    <w:link w:val="aff2"/>
    <w:autoRedefine/>
    <w:uiPriority w:val="1"/>
    <w:qFormat/>
    <w:rsid w:val="00544103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2">
    <w:name w:val="正文文本 字符"/>
    <w:link w:val="aff1"/>
    <w:uiPriority w:val="1"/>
    <w:rsid w:val="00544103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ff3">
    <w:name w:val="致谢部分"/>
    <w:basedOn w:val="aff1"/>
    <w:link w:val="aff4"/>
    <w:autoRedefine/>
    <w:qFormat/>
    <w:rsid w:val="00544103"/>
    <w:pPr>
      <w:ind w:firstLineChars="0" w:firstLine="0"/>
    </w:pPr>
    <w:rPr>
      <w:b/>
      <w:sz w:val="24"/>
      <w:szCs w:val="24"/>
    </w:rPr>
  </w:style>
  <w:style w:type="character" w:customStyle="1" w:styleId="aff4">
    <w:name w:val="致谢部分 字符"/>
    <w:link w:val="aff3"/>
    <w:rsid w:val="00544103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f5">
    <w:name w:val="作者信息"/>
    <w:basedOn w:val="a"/>
    <w:autoRedefine/>
    <w:qFormat/>
    <w:rsid w:val="00544103"/>
    <w:pPr>
      <w:ind w:firstLineChars="0" w:firstLine="0"/>
    </w:pPr>
  </w:style>
  <w:style w:type="character" w:styleId="aff6">
    <w:name w:val="annotation reference"/>
    <w:basedOn w:val="a0"/>
    <w:uiPriority w:val="99"/>
    <w:semiHidden/>
    <w:unhideWhenUsed/>
    <w:rsid w:val="00544103"/>
    <w:rPr>
      <w:sz w:val="21"/>
      <w:szCs w:val="21"/>
    </w:rPr>
  </w:style>
  <w:style w:type="paragraph" w:styleId="aff7">
    <w:name w:val="annotation text"/>
    <w:basedOn w:val="a"/>
    <w:link w:val="aff8"/>
    <w:uiPriority w:val="99"/>
    <w:semiHidden/>
    <w:unhideWhenUsed/>
    <w:rsid w:val="00544103"/>
    <w:pPr>
      <w:jc w:val="left"/>
    </w:pPr>
  </w:style>
  <w:style w:type="character" w:customStyle="1" w:styleId="aff8">
    <w:name w:val="批注文字 字符"/>
    <w:basedOn w:val="a0"/>
    <w:link w:val="aff7"/>
    <w:uiPriority w:val="99"/>
    <w:semiHidden/>
    <w:rsid w:val="00544103"/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44103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544103"/>
    <w:rPr>
      <w:rFonts w:ascii="Times New Roman" w:eastAsia="Times New Roman" w:hAnsi="Times New Roman" w:cs="Times New Roman"/>
      <w:b/>
      <w:bCs/>
      <w:kern w:val="2"/>
      <w:sz w:val="21"/>
      <w:szCs w:val="21"/>
      <w:lang w:val="en-US" w:eastAsia="zh-CN"/>
    </w:rPr>
  </w:style>
  <w:style w:type="paragraph" w:styleId="affb">
    <w:name w:val="Balloon Text"/>
    <w:basedOn w:val="a"/>
    <w:link w:val="affc"/>
    <w:uiPriority w:val="99"/>
    <w:semiHidden/>
    <w:unhideWhenUsed/>
    <w:rsid w:val="009A5A72"/>
    <w:rPr>
      <w:sz w:val="18"/>
      <w:szCs w:val="18"/>
    </w:rPr>
  </w:style>
  <w:style w:type="character" w:customStyle="1" w:styleId="affc">
    <w:name w:val="批注框文本 字符"/>
    <w:basedOn w:val="a0"/>
    <w:link w:val="affb"/>
    <w:uiPriority w:val="99"/>
    <w:semiHidden/>
    <w:rsid w:val="009A5A72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8c9Xqu5eXglDszSQuLWouXjbA==">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PARACCHINI Lara RIC</dc:creator>
  <cp:lastModifiedBy>Monique </cp:lastModifiedBy>
  <cp:revision>30</cp:revision>
  <dcterms:created xsi:type="dcterms:W3CDTF">2023-01-30T10:25:00Z</dcterms:created>
  <dcterms:modified xsi:type="dcterms:W3CDTF">2025-05-19T05:23:00Z</dcterms:modified>
</cp:coreProperties>
</file>